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FC" w:rsidRPr="006A3969" w:rsidRDefault="00F014FC" w:rsidP="006A39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528E5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528E5">
        <w:rPr>
          <w:rFonts w:ascii="Times New Roman" w:hAnsi="Times New Roman" w:cs="Times New Roman"/>
          <w:b/>
          <w:bCs/>
          <w:sz w:val="24"/>
          <w:szCs w:val="24"/>
        </w:rPr>
        <w:t>518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>RADY MIEJSKIEJ JASŁA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z dnia </w:t>
      </w:r>
      <w:r w:rsidR="005528E5">
        <w:rPr>
          <w:rFonts w:ascii="Times New Roman" w:hAnsi="Times New Roman" w:cs="Times New Roman"/>
          <w:sz w:val="24"/>
          <w:szCs w:val="24"/>
        </w:rPr>
        <w:t>25 września 2017</w:t>
      </w:r>
      <w:r w:rsidRPr="006A39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4FC" w:rsidRPr="006A3969" w:rsidRDefault="00F014FC" w:rsidP="00501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>w sprawie okreś</w:t>
      </w:r>
      <w:r w:rsidR="00FC7DFE" w:rsidRPr="006A3969">
        <w:rPr>
          <w:rFonts w:ascii="Times New Roman" w:hAnsi="Times New Roman" w:cs="Times New Roman"/>
          <w:b/>
          <w:bCs/>
          <w:sz w:val="24"/>
          <w:szCs w:val="24"/>
        </w:rPr>
        <w:t>lenia zasad udzielania</w:t>
      </w:r>
      <w:r w:rsidR="00501DF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FC7DFE" w:rsidRPr="006A3969">
        <w:rPr>
          <w:rFonts w:ascii="Times New Roman" w:hAnsi="Times New Roman" w:cs="Times New Roman"/>
          <w:b/>
          <w:bCs/>
          <w:sz w:val="24"/>
          <w:szCs w:val="24"/>
        </w:rPr>
        <w:t xml:space="preserve"> rozliczania 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 xml:space="preserve">dotacji na prace konserwatorskie, restauratorskie lub roboty budowlane przy zabytku wpisanym do rejestru </w:t>
      </w:r>
      <w:r w:rsidRPr="009A3B42">
        <w:rPr>
          <w:rFonts w:ascii="Times New Roman" w:hAnsi="Times New Roman" w:cs="Times New Roman"/>
          <w:b/>
          <w:bCs/>
          <w:sz w:val="24"/>
          <w:szCs w:val="24"/>
        </w:rPr>
        <w:t>zabytków</w:t>
      </w:r>
      <w:r w:rsidR="00BB0E99" w:rsidRPr="009A3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E99" w:rsidRPr="009A3B42">
        <w:rPr>
          <w:rFonts w:ascii="Times New Roman" w:hAnsi="Times New Roman" w:cs="Times New Roman"/>
          <w:b/>
          <w:sz w:val="24"/>
          <w:szCs w:val="24"/>
        </w:rPr>
        <w:t>lub znajdującym się w gminnej ewidencji zabyt</w:t>
      </w:r>
      <w:r w:rsidR="00B76407" w:rsidRPr="009A3B42">
        <w:rPr>
          <w:rFonts w:ascii="Times New Roman" w:hAnsi="Times New Roman" w:cs="Times New Roman"/>
          <w:b/>
          <w:sz w:val="24"/>
          <w:szCs w:val="24"/>
        </w:rPr>
        <w:t>k</w:t>
      </w:r>
      <w:r w:rsidR="00BB0E99" w:rsidRPr="009A3B42">
        <w:rPr>
          <w:rFonts w:ascii="Times New Roman" w:hAnsi="Times New Roman" w:cs="Times New Roman"/>
          <w:b/>
          <w:sz w:val="24"/>
          <w:szCs w:val="24"/>
        </w:rPr>
        <w:t>ów miasta Jasła</w:t>
      </w:r>
      <w:r w:rsidRPr="009A3B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 xml:space="preserve">położonym na obszarze miasta Jasła, nie stanowiącym własności </w:t>
      </w:r>
      <w:r w:rsidR="00D44D1C" w:rsidRPr="006A3969">
        <w:rPr>
          <w:rFonts w:ascii="Times New Roman" w:hAnsi="Times New Roman" w:cs="Times New Roman"/>
          <w:b/>
          <w:bCs/>
          <w:sz w:val="24"/>
          <w:szCs w:val="24"/>
        </w:rPr>
        <w:t>miasta.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Na podstawie art. 7 ust. 1 </w:t>
      </w:r>
      <w:proofErr w:type="spellStart"/>
      <w:r w:rsidRPr="006A396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A3969">
        <w:rPr>
          <w:rFonts w:ascii="Times New Roman" w:hAnsi="Times New Roman" w:cs="Times New Roman"/>
          <w:sz w:val="24"/>
          <w:szCs w:val="24"/>
        </w:rPr>
        <w:t xml:space="preserve"> 9, art. 18 ust. 2 </w:t>
      </w:r>
      <w:proofErr w:type="spellStart"/>
      <w:r w:rsidRPr="006A396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A3969">
        <w:rPr>
          <w:rFonts w:ascii="Times New Roman" w:hAnsi="Times New Roman" w:cs="Times New Roman"/>
          <w:sz w:val="24"/>
          <w:szCs w:val="24"/>
        </w:rPr>
        <w:t xml:space="preserve"> 15</w:t>
      </w:r>
      <w:r w:rsidR="009A3B42">
        <w:rPr>
          <w:rFonts w:ascii="Times New Roman" w:hAnsi="Times New Roman" w:cs="Times New Roman"/>
          <w:sz w:val="24"/>
          <w:szCs w:val="24"/>
        </w:rPr>
        <w:t>, art. 58</w:t>
      </w:r>
      <w:r w:rsidRPr="006A3969">
        <w:rPr>
          <w:rFonts w:ascii="Times New Roman" w:hAnsi="Times New Roman" w:cs="Times New Roman"/>
          <w:sz w:val="24"/>
          <w:szCs w:val="24"/>
        </w:rPr>
        <w:t xml:space="preserve"> ustawy z dnia 8 marca 1990 r. </w:t>
      </w:r>
      <w:r w:rsidR="00E97645">
        <w:rPr>
          <w:rFonts w:ascii="Times New Roman" w:hAnsi="Times New Roman" w:cs="Times New Roman"/>
          <w:sz w:val="24"/>
          <w:szCs w:val="24"/>
        </w:rPr>
        <w:br/>
      </w:r>
      <w:r w:rsidRPr="006A3969">
        <w:rPr>
          <w:rFonts w:ascii="Times New Roman" w:hAnsi="Times New Roman" w:cs="Times New Roman"/>
          <w:sz w:val="24"/>
          <w:szCs w:val="24"/>
        </w:rPr>
        <w:t>o samorządzie gminnym (</w:t>
      </w:r>
      <w:r w:rsidR="00FC7DFE" w:rsidRPr="006A3969">
        <w:rPr>
          <w:rFonts w:ascii="Times New Roman" w:hAnsi="Times New Roman" w:cs="Times New Roman"/>
          <w:sz w:val="24"/>
          <w:szCs w:val="24"/>
        </w:rPr>
        <w:t>Dz. U. z 2016 r. poz. 446</w:t>
      </w:r>
      <w:r w:rsidR="009A3B4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A3B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3B42">
        <w:rPr>
          <w:rFonts w:ascii="Times New Roman" w:hAnsi="Times New Roman" w:cs="Times New Roman"/>
          <w:sz w:val="24"/>
          <w:szCs w:val="24"/>
        </w:rPr>
        <w:t xml:space="preserve">. zm.), </w:t>
      </w:r>
      <w:r w:rsidRPr="006A3969">
        <w:rPr>
          <w:rFonts w:ascii="Times New Roman" w:hAnsi="Times New Roman" w:cs="Times New Roman"/>
          <w:sz w:val="24"/>
          <w:szCs w:val="24"/>
        </w:rPr>
        <w:t xml:space="preserve">art. 81 ust. 1 ustawy </w:t>
      </w:r>
      <w:r w:rsidR="00E97645">
        <w:rPr>
          <w:rFonts w:ascii="Times New Roman" w:hAnsi="Times New Roman" w:cs="Times New Roman"/>
          <w:sz w:val="24"/>
          <w:szCs w:val="24"/>
        </w:rPr>
        <w:br/>
      </w:r>
      <w:r w:rsidRPr="006A3969">
        <w:rPr>
          <w:rFonts w:ascii="Times New Roman" w:hAnsi="Times New Roman" w:cs="Times New Roman"/>
          <w:sz w:val="24"/>
          <w:szCs w:val="24"/>
        </w:rPr>
        <w:t>z dnia 23 lipca 2003 roku o ochronie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 xml:space="preserve">zabytków i opiece nad zabytkami (Dz. U. z 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2014 r. poz. 1446 z </w:t>
      </w:r>
      <w:proofErr w:type="spellStart"/>
      <w:r w:rsidR="00FC7DFE" w:rsidRPr="006A39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7DFE" w:rsidRPr="006A3969">
        <w:rPr>
          <w:rFonts w:ascii="Times New Roman" w:hAnsi="Times New Roman" w:cs="Times New Roman"/>
          <w:sz w:val="24"/>
          <w:szCs w:val="24"/>
        </w:rPr>
        <w:t xml:space="preserve">. zm.) oraz </w:t>
      </w:r>
      <w:r w:rsidR="00FC7DFE" w:rsidRPr="00501DF4">
        <w:rPr>
          <w:rFonts w:ascii="Times New Roman" w:hAnsi="Times New Roman" w:cs="Times New Roman"/>
          <w:sz w:val="24"/>
          <w:szCs w:val="24"/>
        </w:rPr>
        <w:t xml:space="preserve">art. </w:t>
      </w:r>
      <w:r w:rsidR="00197ACE" w:rsidRPr="00501DF4">
        <w:rPr>
          <w:rFonts w:ascii="Times New Roman" w:hAnsi="Times New Roman" w:cs="Times New Roman"/>
          <w:sz w:val="24"/>
          <w:szCs w:val="24"/>
        </w:rPr>
        <w:t>250</w:t>
      </w:r>
      <w:r w:rsidR="00FC7DFE" w:rsidRPr="00501DF4">
        <w:rPr>
          <w:rFonts w:ascii="Times New Roman" w:hAnsi="Times New Roman" w:cs="Times New Roman"/>
          <w:sz w:val="24"/>
          <w:szCs w:val="24"/>
        </w:rPr>
        <w:t xml:space="preserve"> ustawy z dnia 26 listopada 1998 r. o finansach publicznych (Dz. U. z 2016 r. poz. 1870 z </w:t>
      </w:r>
      <w:proofErr w:type="spellStart"/>
      <w:r w:rsidR="00FC7DFE" w:rsidRPr="00501D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7DFE" w:rsidRPr="00501DF4">
        <w:rPr>
          <w:rFonts w:ascii="Times New Roman" w:hAnsi="Times New Roman" w:cs="Times New Roman"/>
          <w:sz w:val="24"/>
          <w:szCs w:val="24"/>
        </w:rPr>
        <w:t>. zm.),</w:t>
      </w:r>
      <w:r w:rsidR="00954BE8">
        <w:rPr>
          <w:rFonts w:ascii="Times New Roman" w:hAnsi="Times New Roman" w:cs="Times New Roman"/>
          <w:sz w:val="24"/>
          <w:szCs w:val="24"/>
        </w:rPr>
        <w:t xml:space="preserve"> w zw. z </w:t>
      </w:r>
      <w:r w:rsidR="00624EAB">
        <w:rPr>
          <w:rFonts w:ascii="Times New Roman" w:hAnsi="Times New Roman" w:cs="Times New Roman"/>
          <w:sz w:val="24"/>
          <w:szCs w:val="24"/>
        </w:rPr>
        <w:t>art. 7</w:t>
      </w:r>
      <w:r w:rsidR="00392C0A">
        <w:rPr>
          <w:rFonts w:ascii="Times New Roman" w:hAnsi="Times New Roman" w:cs="Times New Roman"/>
          <w:sz w:val="24"/>
          <w:szCs w:val="24"/>
        </w:rPr>
        <w:t xml:space="preserve"> ust.4 Rozporządzenia Komisji (UE) nr 1407/2013 z dnia 18 grudnia 2013 r. w sprawie stosowania art. 107 i 108 </w:t>
      </w:r>
      <w:proofErr w:type="spellStart"/>
      <w:r w:rsidR="00392C0A">
        <w:rPr>
          <w:rFonts w:ascii="Times New Roman" w:hAnsi="Times New Roman" w:cs="Times New Roman"/>
          <w:sz w:val="24"/>
          <w:szCs w:val="24"/>
        </w:rPr>
        <w:t>Tratatu</w:t>
      </w:r>
      <w:proofErr w:type="spellEnd"/>
      <w:r w:rsidR="00392C0A">
        <w:rPr>
          <w:rFonts w:ascii="Times New Roman" w:hAnsi="Times New Roman" w:cs="Times New Roman"/>
          <w:sz w:val="24"/>
          <w:szCs w:val="24"/>
        </w:rPr>
        <w:t xml:space="preserve"> </w:t>
      </w:r>
      <w:r w:rsidR="00392C0A">
        <w:rPr>
          <w:rFonts w:ascii="Times New Roman" w:hAnsi="Times New Roman" w:cs="Times New Roman"/>
          <w:sz w:val="24"/>
          <w:szCs w:val="24"/>
        </w:rPr>
        <w:br/>
        <w:t xml:space="preserve">o funkcjonowaniu Unii Europejskiej do </w:t>
      </w:r>
      <w:proofErr w:type="spellStart"/>
      <w:r w:rsidR="00392C0A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="00392C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92C0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92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C0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92C0A">
        <w:rPr>
          <w:rFonts w:ascii="Times New Roman" w:hAnsi="Times New Roman" w:cs="Times New Roman"/>
          <w:sz w:val="24"/>
          <w:szCs w:val="24"/>
        </w:rPr>
        <w:t xml:space="preserve">. UE L 352/1), 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 xml:space="preserve">Rada Miejska </w:t>
      </w:r>
      <w:r w:rsidR="00501DF4">
        <w:rPr>
          <w:rFonts w:ascii="Times New Roman" w:hAnsi="Times New Roman" w:cs="Times New Roman"/>
          <w:sz w:val="24"/>
          <w:szCs w:val="24"/>
        </w:rPr>
        <w:t>Jasła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uchwala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6A3969">
        <w:rPr>
          <w:rFonts w:ascii="Times New Roman" w:hAnsi="Times New Roman" w:cs="Times New Roman"/>
          <w:sz w:val="24"/>
          <w:szCs w:val="24"/>
        </w:rPr>
        <w:t>:</w:t>
      </w:r>
    </w:p>
    <w:p w:rsidR="00FC7DFE" w:rsidRPr="006A3969" w:rsidRDefault="00FC7DFE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>§ 1. Zasady ogólne</w:t>
      </w:r>
      <w:r w:rsidR="007F1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1. Uchwała określa zasady udzielania dotacji z budżetu miasta </w:t>
      </w:r>
      <w:r w:rsidR="00FC7DFE" w:rsidRPr="006A3969">
        <w:rPr>
          <w:rFonts w:ascii="Times New Roman" w:hAnsi="Times New Roman" w:cs="Times New Roman"/>
          <w:sz w:val="24"/>
          <w:szCs w:val="24"/>
        </w:rPr>
        <w:t>Jasła</w:t>
      </w:r>
      <w:r w:rsidRPr="006A3969">
        <w:rPr>
          <w:rFonts w:ascii="Times New Roman" w:hAnsi="Times New Roman" w:cs="Times New Roman"/>
          <w:sz w:val="24"/>
          <w:szCs w:val="24"/>
        </w:rPr>
        <w:t xml:space="preserve"> osobom fizycznym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lub jednostkom organizacyjnym posiadającym tytuł prawny do zabytku wynikający z prawa własności,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użytkowania wieczystego, trwałego zarządu, ograniczonego prawa rzeczowego albo stosunku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zobowiązaniowego.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2. </w:t>
      </w:r>
      <w:r w:rsidR="0014414F">
        <w:rPr>
          <w:rFonts w:ascii="Times New Roman" w:hAnsi="Times New Roman" w:cs="Times New Roman"/>
          <w:sz w:val="24"/>
          <w:szCs w:val="24"/>
        </w:rPr>
        <w:t xml:space="preserve">Definicje na podstawie </w:t>
      </w:r>
      <w:r w:rsidRPr="006A3969">
        <w:rPr>
          <w:rFonts w:ascii="Times New Roman" w:hAnsi="Times New Roman" w:cs="Times New Roman"/>
          <w:sz w:val="24"/>
          <w:szCs w:val="24"/>
        </w:rPr>
        <w:t>ustawy z dnia 23 lipca 2003 r. o ochronie zabytków i opiece nad zabytkami oraz rozporządzeń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wy</w:t>
      </w:r>
      <w:r w:rsidR="0014414F">
        <w:rPr>
          <w:rFonts w:ascii="Times New Roman" w:hAnsi="Times New Roman" w:cs="Times New Roman"/>
          <w:sz w:val="24"/>
          <w:szCs w:val="24"/>
        </w:rPr>
        <w:t>danych na podstawie tej ustawy.</w:t>
      </w:r>
    </w:p>
    <w:p w:rsidR="00FC7DFE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1) dotacja – nieodpłatna i bezzwrotna pomoc finansowa udzielana podmiotom ubiegającym się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o dofinansowanie prac konserwatorskich</w:t>
      </w:r>
      <w:r w:rsidR="00403A52">
        <w:rPr>
          <w:rFonts w:ascii="Times New Roman" w:hAnsi="Times New Roman" w:cs="Times New Roman"/>
          <w:sz w:val="24"/>
          <w:szCs w:val="24"/>
        </w:rPr>
        <w:t>,</w:t>
      </w:r>
      <w:r w:rsidR="00403A52" w:rsidRPr="00403A52">
        <w:rPr>
          <w:rFonts w:ascii="Times New Roman" w:hAnsi="Times New Roman" w:cs="Times New Roman"/>
          <w:sz w:val="24"/>
          <w:szCs w:val="24"/>
        </w:rPr>
        <w:t xml:space="preserve"> </w:t>
      </w:r>
      <w:r w:rsidR="00403A52" w:rsidRPr="006A3969">
        <w:rPr>
          <w:rFonts w:ascii="Times New Roman" w:hAnsi="Times New Roman" w:cs="Times New Roman"/>
          <w:sz w:val="24"/>
          <w:szCs w:val="24"/>
        </w:rPr>
        <w:t>restauratorskich lub robót budowlanych.</w:t>
      </w:r>
      <w:r w:rsidRPr="006A3969">
        <w:rPr>
          <w:rFonts w:ascii="Times New Roman" w:hAnsi="Times New Roman" w:cs="Times New Roman"/>
          <w:sz w:val="24"/>
          <w:szCs w:val="24"/>
        </w:rPr>
        <w:t xml:space="preserve">, przyznawana na podstawie stosownej </w:t>
      </w:r>
      <w:r w:rsidR="00C65CC8" w:rsidRPr="006A3969">
        <w:rPr>
          <w:rFonts w:ascii="Times New Roman" w:hAnsi="Times New Roman" w:cs="Times New Roman"/>
          <w:sz w:val="24"/>
          <w:szCs w:val="24"/>
        </w:rPr>
        <w:t>u</w:t>
      </w:r>
      <w:r w:rsidRPr="006A3969">
        <w:rPr>
          <w:rFonts w:ascii="Times New Roman" w:hAnsi="Times New Roman" w:cs="Times New Roman"/>
          <w:sz w:val="24"/>
          <w:szCs w:val="24"/>
        </w:rPr>
        <w:t>chwały Rady Miejskiej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C65CC8" w:rsidRPr="006A3969">
        <w:rPr>
          <w:rFonts w:ascii="Times New Roman" w:hAnsi="Times New Roman" w:cs="Times New Roman"/>
          <w:sz w:val="24"/>
          <w:szCs w:val="24"/>
        </w:rPr>
        <w:t>Jasła</w:t>
      </w:r>
      <w:r w:rsidR="00FC7DFE" w:rsidRPr="006A3969">
        <w:rPr>
          <w:rFonts w:ascii="Times New Roman" w:hAnsi="Times New Roman" w:cs="Times New Roman"/>
          <w:sz w:val="24"/>
          <w:szCs w:val="24"/>
        </w:rPr>
        <w:t>,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2) dotujący – </w:t>
      </w:r>
      <w:r w:rsidR="00FC7DFE" w:rsidRPr="006A3969">
        <w:rPr>
          <w:rFonts w:ascii="Times New Roman" w:hAnsi="Times New Roman" w:cs="Times New Roman"/>
          <w:sz w:val="24"/>
          <w:szCs w:val="24"/>
        </w:rPr>
        <w:t>Miasto Jasło</w:t>
      </w:r>
      <w:r w:rsidRPr="006A3969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FC7DFE" w:rsidRPr="006A3969">
        <w:rPr>
          <w:rFonts w:ascii="Times New Roman" w:hAnsi="Times New Roman" w:cs="Times New Roman"/>
          <w:sz w:val="24"/>
          <w:szCs w:val="24"/>
        </w:rPr>
        <w:t>e</w:t>
      </w:r>
      <w:r w:rsidRPr="006A3969">
        <w:rPr>
          <w:rFonts w:ascii="Times New Roman" w:hAnsi="Times New Roman" w:cs="Times New Roman"/>
          <w:sz w:val="24"/>
          <w:szCs w:val="24"/>
        </w:rPr>
        <w:t xml:space="preserve"> przez </w:t>
      </w:r>
      <w:r w:rsidR="00FC7DFE" w:rsidRPr="006A3969">
        <w:rPr>
          <w:rFonts w:ascii="Times New Roman" w:hAnsi="Times New Roman" w:cs="Times New Roman"/>
          <w:sz w:val="24"/>
          <w:szCs w:val="24"/>
        </w:rPr>
        <w:t>Burmistrza Miasta Jasła,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3) wnioskodawca – osoba fizyczna lub jednostka organizacyjna, o których mowa w ust. 1, starająca się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o dofinansowanie prac konserwatorskich, restauratorskich lub robót budowlanych.</w:t>
      </w:r>
    </w:p>
    <w:p w:rsidR="00F014FC" w:rsidRPr="006A3969" w:rsidRDefault="0014414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14FC" w:rsidRPr="006A3969">
        <w:rPr>
          <w:rFonts w:ascii="Times New Roman" w:hAnsi="Times New Roman" w:cs="Times New Roman"/>
          <w:sz w:val="24"/>
          <w:szCs w:val="24"/>
        </w:rPr>
        <w:t>. Dotujący może udzielić dotacji na wykonanie prac konserwatorskich, restauratorskich lub robót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budowlanych przy zabytku znajdującym się na terenie miasta </w:t>
      </w:r>
      <w:r w:rsidR="00FC7DFE" w:rsidRPr="006A3969">
        <w:rPr>
          <w:rFonts w:ascii="Times New Roman" w:hAnsi="Times New Roman" w:cs="Times New Roman"/>
          <w:sz w:val="24"/>
          <w:szCs w:val="24"/>
        </w:rPr>
        <w:t>Jasła</w:t>
      </w:r>
      <w:r w:rsidR="00C65CC8" w:rsidRPr="006A3969">
        <w:rPr>
          <w:rFonts w:ascii="Times New Roman" w:hAnsi="Times New Roman" w:cs="Times New Roman"/>
          <w:sz w:val="24"/>
          <w:szCs w:val="24"/>
        </w:rPr>
        <w:t>,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wpisanym do rejestru zabytków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FC7DFE" w:rsidRPr="006A3969">
        <w:rPr>
          <w:rFonts w:ascii="Times New Roman" w:hAnsi="Times New Roman" w:cs="Times New Roman"/>
          <w:sz w:val="24"/>
          <w:szCs w:val="24"/>
        </w:rPr>
        <w:t>podkarpackiego</w:t>
      </w:r>
      <w:r w:rsidR="00BB0E99">
        <w:rPr>
          <w:rFonts w:ascii="Times New Roman" w:hAnsi="Times New Roman" w:cs="Times New Roman"/>
          <w:sz w:val="24"/>
          <w:szCs w:val="24"/>
        </w:rPr>
        <w:t xml:space="preserve"> </w:t>
      </w:r>
      <w:r w:rsidR="00BB0E99" w:rsidRPr="009A3B42">
        <w:rPr>
          <w:rFonts w:ascii="Times New Roman" w:hAnsi="Times New Roman" w:cs="Times New Roman"/>
          <w:sz w:val="24"/>
          <w:szCs w:val="24"/>
        </w:rPr>
        <w:t>lub znajdującym się w gminnej ewidencji zabytków miasta Jasła</w:t>
      </w:r>
      <w:r w:rsidR="00FC7DFE" w:rsidRPr="009A3B42">
        <w:rPr>
          <w:rFonts w:ascii="Times New Roman" w:hAnsi="Times New Roman" w:cs="Times New Roman"/>
          <w:sz w:val="24"/>
          <w:szCs w:val="24"/>
        </w:rPr>
        <w:t>,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 niestanowiący</w:t>
      </w:r>
      <w:r w:rsidR="00C65CC8" w:rsidRPr="006A3969">
        <w:rPr>
          <w:rFonts w:ascii="Times New Roman" w:hAnsi="Times New Roman" w:cs="Times New Roman"/>
          <w:sz w:val="24"/>
          <w:szCs w:val="24"/>
        </w:rPr>
        <w:t>m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 własności </w:t>
      </w:r>
      <w:r w:rsidR="00D44D1C" w:rsidRPr="006A3969">
        <w:rPr>
          <w:rFonts w:ascii="Times New Roman" w:hAnsi="Times New Roman" w:cs="Times New Roman"/>
          <w:sz w:val="24"/>
          <w:szCs w:val="24"/>
        </w:rPr>
        <w:t xml:space="preserve">miasta </w:t>
      </w:r>
      <w:r w:rsidR="00F014FC" w:rsidRPr="006A3969">
        <w:rPr>
          <w:rFonts w:ascii="Times New Roman" w:hAnsi="Times New Roman" w:cs="Times New Roman"/>
          <w:sz w:val="24"/>
          <w:szCs w:val="24"/>
        </w:rPr>
        <w:t>(zwany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F014FC" w:rsidRPr="006A3969">
        <w:rPr>
          <w:rFonts w:ascii="Times New Roman" w:hAnsi="Times New Roman" w:cs="Times New Roman"/>
          <w:sz w:val="24"/>
          <w:szCs w:val="24"/>
        </w:rPr>
        <w:t>dalej zabytkiem).</w:t>
      </w:r>
    </w:p>
    <w:p w:rsidR="00F014FC" w:rsidRPr="006A3969" w:rsidRDefault="0014414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14FC" w:rsidRPr="006A3969">
        <w:rPr>
          <w:rFonts w:ascii="Times New Roman" w:hAnsi="Times New Roman" w:cs="Times New Roman"/>
          <w:sz w:val="24"/>
          <w:szCs w:val="24"/>
        </w:rPr>
        <w:t>. Łączną kwotę dotacji w danym roku budżetowym określa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każdorazowo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 uchwała budżetowa.</w:t>
      </w:r>
    </w:p>
    <w:p w:rsidR="00F014FC" w:rsidRPr="006A3969" w:rsidRDefault="0014414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. Dotacja może zostać udzielona na dofinansowanie nakładów koniecznych,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="00F014FC" w:rsidRPr="006A3969">
        <w:rPr>
          <w:rFonts w:ascii="Times New Roman" w:hAnsi="Times New Roman" w:cs="Times New Roman"/>
          <w:sz w:val="24"/>
          <w:szCs w:val="24"/>
        </w:rPr>
        <w:t>w art. 77 ustawy</w:t>
      </w:r>
      <w:r w:rsidR="00FC7DF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dnia 23 lipca 2003 roku o ochronie zabytków i opiece nad zabytkami (Dz. U. z 2014 r. poz. 1446 z </w:t>
      </w:r>
      <w:proofErr w:type="spellStart"/>
      <w:r w:rsidR="00F014FC" w:rsidRPr="006A39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14FC" w:rsidRPr="006A3969">
        <w:rPr>
          <w:rFonts w:ascii="Times New Roman" w:hAnsi="Times New Roman" w:cs="Times New Roman"/>
          <w:sz w:val="24"/>
          <w:szCs w:val="24"/>
        </w:rPr>
        <w:t>.</w:t>
      </w:r>
      <w:r w:rsidR="00B76407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zm.), tj.: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1) sporządzenie ekspertyz technicznych i konserwatorskich;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2) przeprowadzenie badań konserwatorskich lub architektonicznych;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3) wykonanie dokumentacji konserwatorskiej;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lastRenderedPageBreak/>
        <w:t>4) opracowanie programu prac konserwatorskich i restauratorskich;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5) wykonanie projektu budowlanego zgodnie z przepisami Prawa budowlanego;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6) sporządzenie projektu odtworzenia kompozycji wnętrz;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7) zabezpieczenie, zachowanie i utrwalenie substancji zabytku;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8) stabilizację konstrukcyjną części składowych zabytku lub ich odtworzenie w zakresie niezbędnym dla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zachowania tego zabytku;</w:t>
      </w:r>
    </w:p>
    <w:p w:rsidR="007261B0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9) odnowienie lub uzupełnienie tynków i okładzin architektonicznych albo ich całkowite odtworzenie,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z uwzględnieniem charakterystycznej dla tego zabytku kolorystyki;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10) odtworzenie zniszczonej przynależności zabytku, jeżeli odtworzenie to nie przekracza 50% oryginalnej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substancji tej przynależności;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11) odnowienie lub całkowite odtworzenie okien, w tym ościeżnic i okiennic, zewnętrznych odrzwi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i drzwi, więźby dachowej, pokrycia dachowego, rynien i rur spustowych;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12) modernizację instalacji elektrycznej w zabytkach drewnianych lub w zabytkach, które posiadają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oryginalne, wykonane z drewna części składowe i przynależności;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13) wykonanie izolacji przeciwwilgociowej;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14) uzupełnianie narysów ziemnych dzieł architektury obronnej oraz zabytków archeologicznych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nieruchomych o własnych formach krajobrazowych;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15) działania zmierzające do wyeksponowania istniejących, oryginalnych elementów zabytkowego układu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parku lub ogrodu;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16) zakup materiałów konserwatorskich i budowlanych, niezbędnych do wykonania prac </w:t>
      </w:r>
      <w:r w:rsidR="0014414F">
        <w:rPr>
          <w:rFonts w:ascii="Times New Roman" w:hAnsi="Times New Roman" w:cs="Times New Roman"/>
          <w:sz w:val="24"/>
          <w:szCs w:val="24"/>
        </w:rPr>
        <w:br/>
      </w:r>
      <w:r w:rsidRPr="006A3969">
        <w:rPr>
          <w:rFonts w:ascii="Times New Roman" w:hAnsi="Times New Roman" w:cs="Times New Roman"/>
          <w:sz w:val="24"/>
          <w:szCs w:val="24"/>
        </w:rPr>
        <w:t>i robót przy zabytku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 xml:space="preserve">wpisanym do rejestru, o których mowa w </w:t>
      </w:r>
      <w:proofErr w:type="spellStart"/>
      <w:r w:rsidRPr="006A396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A3969">
        <w:rPr>
          <w:rFonts w:ascii="Times New Roman" w:hAnsi="Times New Roman" w:cs="Times New Roman"/>
          <w:sz w:val="24"/>
          <w:szCs w:val="24"/>
        </w:rPr>
        <w:t xml:space="preserve"> 7-15;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17) zakup i montaż instalacji przeciwwłamaniowej oraz przeciwpożarowej i odgromowej.</w:t>
      </w:r>
    </w:p>
    <w:p w:rsidR="00F014FC" w:rsidRPr="006A3969" w:rsidRDefault="0014414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. Dotacja z budżetu miasta </w:t>
      </w:r>
      <w:r w:rsidR="009F31BF" w:rsidRPr="006A3969">
        <w:rPr>
          <w:rFonts w:ascii="Times New Roman" w:hAnsi="Times New Roman" w:cs="Times New Roman"/>
          <w:sz w:val="24"/>
          <w:szCs w:val="24"/>
        </w:rPr>
        <w:t>Jasła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 może być udzielona w wysokości do 50% na wykonanie prac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konserwatorskich, restauratorskich lub robót budowlanych przy zabytku wpisanym do rejestru</w:t>
      </w:r>
      <w:r w:rsidR="00BB0E99" w:rsidRPr="00BB0E99">
        <w:rPr>
          <w:rFonts w:ascii="Times New Roman" w:hAnsi="Times New Roman" w:cs="Times New Roman"/>
          <w:sz w:val="24"/>
          <w:szCs w:val="24"/>
        </w:rPr>
        <w:t xml:space="preserve"> </w:t>
      </w:r>
      <w:r w:rsidR="00BB0E99" w:rsidRPr="009A3B42">
        <w:rPr>
          <w:rFonts w:ascii="Times New Roman" w:hAnsi="Times New Roman" w:cs="Times New Roman"/>
          <w:sz w:val="24"/>
          <w:szCs w:val="24"/>
        </w:rPr>
        <w:t>lub znajdującym się w gminnej ewidencji zabytków miasta Jasła</w:t>
      </w:r>
      <w:r w:rsidR="00F014FC" w:rsidRPr="009A3B42">
        <w:rPr>
          <w:rFonts w:ascii="Times New Roman" w:hAnsi="Times New Roman" w:cs="Times New Roman"/>
          <w:sz w:val="24"/>
          <w:szCs w:val="24"/>
        </w:rPr>
        <w:t>.</w:t>
      </w:r>
    </w:p>
    <w:p w:rsidR="00F014FC" w:rsidRPr="006A3969" w:rsidRDefault="0014414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14FC" w:rsidRPr="006A3969">
        <w:rPr>
          <w:rFonts w:ascii="Times New Roman" w:hAnsi="Times New Roman" w:cs="Times New Roman"/>
          <w:sz w:val="24"/>
          <w:szCs w:val="24"/>
        </w:rPr>
        <w:t>. Jeżeli zabytek posiada wyjątkową wartość historyczną, artystyczną lub naukową albo wymaga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przeprowadzenia złożonych pod względem technologicznym prac konserwatorskich, restauratorskich lub robót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budowlanych, albo gdy stan zachowania zabytku wymaga niezwłocznego podjęcia prac lub robót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budowlanych, dotacja może być udzielona </w:t>
      </w:r>
      <w:r>
        <w:rPr>
          <w:rFonts w:ascii="Times New Roman" w:hAnsi="Times New Roman" w:cs="Times New Roman"/>
          <w:sz w:val="24"/>
          <w:szCs w:val="24"/>
        </w:rPr>
        <w:br/>
      </w:r>
      <w:r w:rsidR="00F014FC" w:rsidRPr="006A3969">
        <w:rPr>
          <w:rFonts w:ascii="Times New Roman" w:hAnsi="Times New Roman" w:cs="Times New Roman"/>
          <w:sz w:val="24"/>
          <w:szCs w:val="24"/>
        </w:rPr>
        <w:t>w wysokości do 100% nakładów koniecznych na wykonanie tych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prac lub robót budowlanych.</w:t>
      </w:r>
    </w:p>
    <w:p w:rsidR="00F014FC" w:rsidRPr="006A3969" w:rsidRDefault="0014414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14FC" w:rsidRPr="006A3969">
        <w:rPr>
          <w:rFonts w:ascii="Times New Roman" w:hAnsi="Times New Roman" w:cs="Times New Roman"/>
          <w:sz w:val="24"/>
          <w:szCs w:val="24"/>
        </w:rPr>
        <w:t>. W przypadku, gdy wnioskodawca na prace lub roboty budowlane przy zabytku otrzymuje również inne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środki publiczne, kwota dotacji przyznanej z budżetu dotującego wraz </w:t>
      </w:r>
      <w:r>
        <w:rPr>
          <w:rFonts w:ascii="Times New Roman" w:hAnsi="Times New Roman" w:cs="Times New Roman"/>
          <w:sz w:val="24"/>
          <w:szCs w:val="24"/>
        </w:rPr>
        <w:br/>
      </w:r>
      <w:r w:rsidR="00F014FC" w:rsidRPr="006A3969">
        <w:rPr>
          <w:rFonts w:ascii="Times New Roman" w:hAnsi="Times New Roman" w:cs="Times New Roman"/>
          <w:sz w:val="24"/>
          <w:szCs w:val="24"/>
        </w:rPr>
        <w:t>z kwotami przyznanymi na ten cel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z innych środków publicznych nie może przekraczać 100% nakładów koniecznych na wykonanie tych prac lub</w:t>
      </w:r>
      <w:r w:rsidR="009F31BF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robót.</w:t>
      </w:r>
    </w:p>
    <w:p w:rsidR="009F31BF" w:rsidRPr="006A3969" w:rsidRDefault="009F31B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>§ 2. Tryb postępowania w sprawie udzielenia dotacji celowej</w:t>
      </w:r>
      <w:r w:rsidR="00403A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1BF" w:rsidRPr="006A3969" w:rsidRDefault="009F31B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1. </w:t>
      </w:r>
      <w:r w:rsidR="00F014FC" w:rsidRPr="006A3969">
        <w:rPr>
          <w:rFonts w:ascii="Times New Roman" w:hAnsi="Times New Roman" w:cs="Times New Roman"/>
          <w:sz w:val="24"/>
          <w:szCs w:val="24"/>
        </w:rPr>
        <w:t>Udzielenie dotacji może nastąpić na podstawie pisemnego wniosku, którego wzór określa załącznik nr 1</w:t>
      </w:r>
      <w:r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do uchwały. </w:t>
      </w:r>
    </w:p>
    <w:p w:rsidR="00392C0A" w:rsidRDefault="009F31B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2. W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niosek o </w:t>
      </w:r>
      <w:r w:rsidR="009A3B42">
        <w:rPr>
          <w:rFonts w:ascii="Times New Roman" w:hAnsi="Times New Roman" w:cs="Times New Roman"/>
          <w:sz w:val="24"/>
          <w:szCs w:val="24"/>
        </w:rPr>
        <w:t>udzielenie dotacji składa się</w:t>
      </w:r>
      <w:r w:rsidR="00392C0A">
        <w:rPr>
          <w:rFonts w:ascii="Times New Roman" w:hAnsi="Times New Roman" w:cs="Times New Roman"/>
          <w:sz w:val="24"/>
          <w:szCs w:val="24"/>
        </w:rPr>
        <w:t>:</w:t>
      </w:r>
    </w:p>
    <w:p w:rsidR="00392C0A" w:rsidRDefault="009A3B42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2C0A">
        <w:rPr>
          <w:rFonts w:ascii="Times New Roman" w:hAnsi="Times New Roman" w:cs="Times New Roman"/>
          <w:sz w:val="24"/>
          <w:szCs w:val="24"/>
        </w:rPr>
        <w:t xml:space="preserve">) w roku 2017 – </w:t>
      </w:r>
      <w:r>
        <w:rPr>
          <w:rFonts w:ascii="Times New Roman" w:hAnsi="Times New Roman" w:cs="Times New Roman"/>
          <w:sz w:val="24"/>
          <w:szCs w:val="24"/>
        </w:rPr>
        <w:t>w ciągu 21</w:t>
      </w:r>
      <w:r w:rsidR="00392C0A">
        <w:rPr>
          <w:rFonts w:ascii="Times New Roman" w:hAnsi="Times New Roman" w:cs="Times New Roman"/>
          <w:sz w:val="24"/>
          <w:szCs w:val="24"/>
        </w:rPr>
        <w:t xml:space="preserve"> dni od dnia wejścia w życie niniejszej uchwały;</w:t>
      </w:r>
    </w:p>
    <w:p w:rsidR="0041655E" w:rsidRDefault="009A3B42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2C0A">
        <w:rPr>
          <w:rFonts w:ascii="Times New Roman" w:hAnsi="Times New Roman" w:cs="Times New Roman"/>
          <w:sz w:val="24"/>
          <w:szCs w:val="24"/>
        </w:rPr>
        <w:t xml:space="preserve">) w latach następnych – do </w:t>
      </w:r>
      <w:r w:rsidR="009F31BF" w:rsidRPr="006A3969">
        <w:rPr>
          <w:rFonts w:ascii="Times New Roman" w:hAnsi="Times New Roman" w:cs="Times New Roman"/>
          <w:sz w:val="24"/>
          <w:szCs w:val="24"/>
        </w:rPr>
        <w:t>15 września roku poprzedzającego przeprowadzenie zaplanowanych prac.</w:t>
      </w:r>
      <w:r w:rsidR="0039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3. Wniosek zawiera:</w:t>
      </w:r>
    </w:p>
    <w:p w:rsidR="007F171D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lastRenderedPageBreak/>
        <w:t>1) określenie organu, u którego wnioskodawca ubiega się o udzielenie dotacji;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A3969">
        <w:rPr>
          <w:rFonts w:ascii="Times New Roman" w:hAnsi="Times New Roman" w:cs="Times New Roman"/>
          <w:sz w:val="24"/>
          <w:szCs w:val="24"/>
        </w:rPr>
        <w:t>informacje o wnioskodawcy (</w:t>
      </w:r>
      <w:r>
        <w:rPr>
          <w:rFonts w:ascii="Times New Roman" w:hAnsi="Times New Roman" w:cs="Times New Roman"/>
          <w:sz w:val="24"/>
          <w:szCs w:val="24"/>
        </w:rPr>
        <w:t>imię, nazwisko lub nazwę wnioskodawcy, adres zamieszkania/ siedziby, adres do korespondencji, dane kontaktowe,</w:t>
      </w:r>
      <w:r w:rsidRPr="006A3969">
        <w:rPr>
          <w:rFonts w:ascii="Times New Roman" w:hAnsi="Times New Roman" w:cs="Times New Roman"/>
          <w:sz w:val="24"/>
          <w:szCs w:val="24"/>
        </w:rPr>
        <w:t xml:space="preserve"> nr rachunku bankowego</w:t>
      </w:r>
      <w:r>
        <w:rPr>
          <w:rFonts w:ascii="Times New Roman" w:hAnsi="Times New Roman" w:cs="Times New Roman"/>
          <w:sz w:val="24"/>
          <w:szCs w:val="24"/>
        </w:rPr>
        <w:t xml:space="preserve"> wskazanie osoby upoważnionej do kontaktu</w:t>
      </w:r>
      <w:r w:rsidRPr="006A3969">
        <w:rPr>
          <w:rFonts w:ascii="Times New Roman" w:hAnsi="Times New Roman" w:cs="Times New Roman"/>
          <w:sz w:val="24"/>
          <w:szCs w:val="24"/>
        </w:rPr>
        <w:t>);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39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informacje o zabytku (</w:t>
      </w:r>
      <w:r w:rsidRPr="006A3969">
        <w:rPr>
          <w:rFonts w:ascii="Times New Roman" w:hAnsi="Times New Roman" w:cs="Times New Roman"/>
          <w:sz w:val="24"/>
          <w:szCs w:val="24"/>
        </w:rPr>
        <w:t>wskazanie zabytku, z uwzględnieniem miejsca jego położenia, numer decyzji o wpisie do rejestru zabytków</w:t>
      </w:r>
      <w:r w:rsidR="009A3B42">
        <w:rPr>
          <w:rFonts w:ascii="Times New Roman" w:hAnsi="Times New Roman" w:cs="Times New Roman"/>
          <w:sz w:val="24"/>
          <w:szCs w:val="24"/>
        </w:rPr>
        <w:t xml:space="preserve"> w przypadku zabytków rejestrowych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3969">
        <w:rPr>
          <w:rFonts w:ascii="Times New Roman" w:hAnsi="Times New Roman" w:cs="Times New Roman"/>
          <w:sz w:val="24"/>
          <w:szCs w:val="24"/>
        </w:rPr>
        <w:t>wskazanie tytułu prawnego wnioskodawcy do zabytku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A3969">
        <w:rPr>
          <w:rFonts w:ascii="Times New Roman" w:hAnsi="Times New Roman" w:cs="Times New Roman"/>
          <w:sz w:val="24"/>
          <w:szCs w:val="24"/>
        </w:rPr>
        <w:t>określenie prac konserwatorskich, restauratorskich i robót budowlanych, które są do wykonania i na które ma być udzielona dotacja;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informacje dodatkowe (planowany termin przeprowadzenia prac, wskazanie pozwolenia na prowadzenie prac, wskazanie pozwolenia na budowę/ zgłoszenia robót – jeśli dotyczy);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6) określenie wysokości dotacji, </w:t>
      </w:r>
      <w:r>
        <w:rPr>
          <w:rFonts w:ascii="Times New Roman" w:hAnsi="Times New Roman" w:cs="Times New Roman"/>
          <w:sz w:val="24"/>
          <w:szCs w:val="24"/>
        </w:rPr>
        <w:t>o którą ubiega się wnioskodawca, w tym ogólny koszt prac, wartość dotacji wyrażoną w %);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7) informację o tym, czy wnioskodawca ubiega się  lub planuje ubiegać się o dotację  na prace objęte wnioskiem u innych organów mogących udzielić dotacji wraz z podaniem nazwy podmiotu i kwoty;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3969">
        <w:rPr>
          <w:rFonts w:ascii="Times New Roman" w:hAnsi="Times New Roman" w:cs="Times New Roman"/>
          <w:sz w:val="24"/>
          <w:szCs w:val="24"/>
        </w:rPr>
        <w:t>) wykaz prac i wysokość poniesionych wydatków na prace przy zabytku w ok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3969">
        <w:rPr>
          <w:rFonts w:ascii="Times New Roman" w:hAnsi="Times New Roman" w:cs="Times New Roman"/>
          <w:sz w:val="24"/>
          <w:szCs w:val="24"/>
        </w:rPr>
        <w:t>esie ostatnich trzech lat, w tym uzyskane środki publiczne;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4. Do wniosku o udzielenie dotacji należy dołączyć: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1) decyzję o wpisie obiektu do rejestru zabytków</w:t>
      </w:r>
      <w:r w:rsidR="00BB0E99">
        <w:rPr>
          <w:rFonts w:ascii="Times New Roman" w:hAnsi="Times New Roman" w:cs="Times New Roman"/>
          <w:sz w:val="24"/>
          <w:szCs w:val="24"/>
        </w:rPr>
        <w:t xml:space="preserve"> (w przypadku zabytków rejestrowych)</w:t>
      </w:r>
      <w:r w:rsidRPr="006A3969">
        <w:rPr>
          <w:rFonts w:ascii="Times New Roman" w:hAnsi="Times New Roman" w:cs="Times New Roman"/>
          <w:sz w:val="24"/>
          <w:szCs w:val="24"/>
        </w:rPr>
        <w:t>,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2) dokument potwierdzający posiadanie przez wnioskodawcę tytułu prawnego do zabytku,</w:t>
      </w:r>
      <w:r>
        <w:rPr>
          <w:rFonts w:ascii="Times New Roman" w:hAnsi="Times New Roman" w:cs="Times New Roman"/>
          <w:sz w:val="24"/>
          <w:szCs w:val="24"/>
        </w:rPr>
        <w:t xml:space="preserve"> wydany nie później niż 3 miesiące przed datą złożenia wniosku;</w:t>
      </w:r>
    </w:p>
    <w:p w:rsidR="007F171D" w:rsidRPr="00426241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3) decyzję właściwego organu ochrony zabytków zezwalającą na przeprowadzenie prac lub robót</w:t>
      </w:r>
      <w:r w:rsidRPr="0041655E">
        <w:rPr>
          <w:rFonts w:ascii="Times New Roman" w:hAnsi="Times New Roman" w:cs="Times New Roman"/>
          <w:sz w:val="24"/>
          <w:szCs w:val="24"/>
        </w:rPr>
        <w:t xml:space="preserve"> </w:t>
      </w:r>
      <w:r w:rsidRPr="00785B2D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zabytku wpisanym do rejestru</w:t>
      </w:r>
      <w:r w:rsidRPr="006A3969">
        <w:rPr>
          <w:rFonts w:ascii="Times New Roman" w:hAnsi="Times New Roman" w:cs="Times New Roman"/>
          <w:sz w:val="24"/>
          <w:szCs w:val="24"/>
        </w:rPr>
        <w:t>, któ</w:t>
      </w:r>
      <w:r w:rsidR="00426241">
        <w:rPr>
          <w:rFonts w:ascii="Times New Roman" w:hAnsi="Times New Roman" w:cs="Times New Roman"/>
          <w:sz w:val="24"/>
          <w:szCs w:val="24"/>
        </w:rPr>
        <w:t>re mają być przedmiotem dotacji,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41">
        <w:rPr>
          <w:rFonts w:ascii="Times New Roman" w:hAnsi="Times New Roman" w:cs="Times New Roman"/>
          <w:sz w:val="24"/>
          <w:szCs w:val="24"/>
        </w:rPr>
        <w:t xml:space="preserve">w przypadku trwającej procedury oświadczenie, </w:t>
      </w:r>
      <w:r w:rsidR="00426241" w:rsidRPr="00426241">
        <w:rPr>
          <w:rFonts w:ascii="Times New Roman" w:hAnsi="Times New Roman" w:cs="Times New Roman"/>
          <w:sz w:val="24"/>
          <w:szCs w:val="24"/>
        </w:rPr>
        <w:t>że jest ono w trakcie wydawania;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4) dokument poświadczający prawo osoby wskazanej we wniosku do reprezentowania wnioskodawcy, składania oświadczeń woli i zaciągania zobowiązań, w tym finansowych (jeśli dotyczy);</w:t>
      </w:r>
    </w:p>
    <w:p w:rsidR="007F171D" w:rsidRPr="006A3969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5) pozwolenie na budowę lub zgłoszenie robót, gdy wniosek dotyczy prac lub robót przy zabytku nieruchomym lub oświadczenie, że zakres prac nie wymaga uzyskania takiego pozwolenia i będzie wykonywany w oparciu o program prac konserwatorskich i pozwolenie na prowadzenie prac, o którym mowa w pkt. 3;</w:t>
      </w:r>
    </w:p>
    <w:p w:rsidR="007F171D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6) kosztorys ofertowy</w:t>
      </w:r>
      <w:r>
        <w:rPr>
          <w:rFonts w:ascii="Times New Roman" w:hAnsi="Times New Roman" w:cs="Times New Roman"/>
          <w:sz w:val="24"/>
          <w:szCs w:val="24"/>
        </w:rPr>
        <w:t xml:space="preserve"> (inwestorski) planowanych</w:t>
      </w:r>
      <w:r w:rsidRPr="006A3969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 xml:space="preserve"> lub robót</w:t>
      </w:r>
      <w:r w:rsidRPr="006A3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171D" w:rsidRDefault="007F171D" w:rsidP="007F1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</w:t>
      </w:r>
      <w:r w:rsidRPr="006A3969">
        <w:rPr>
          <w:rFonts w:ascii="Times New Roman" w:hAnsi="Times New Roman" w:cs="Times New Roman"/>
          <w:sz w:val="24"/>
          <w:szCs w:val="24"/>
        </w:rPr>
        <w:t xml:space="preserve">ozwolenie na budowę lub zgłoszenie robót, gdy wniosek dotyczy prac lub robót przy zabytku nieruchomym </w:t>
      </w:r>
      <w:r w:rsidRPr="00426241">
        <w:rPr>
          <w:rFonts w:ascii="Times New Roman" w:hAnsi="Times New Roman" w:cs="Times New Roman"/>
          <w:sz w:val="24"/>
          <w:szCs w:val="24"/>
        </w:rPr>
        <w:t xml:space="preserve">(a w wypadku trwającej procedury oświadczenie, że jest ono w trakcie wydawania) </w:t>
      </w:r>
      <w:r w:rsidRPr="006A3969">
        <w:rPr>
          <w:rFonts w:ascii="Times New Roman" w:hAnsi="Times New Roman" w:cs="Times New Roman"/>
          <w:sz w:val="24"/>
          <w:szCs w:val="24"/>
        </w:rPr>
        <w:t xml:space="preserve">lub oświadczenie, że zakres prac nie wymaga uzyskania takiego pozwolenia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A3969">
        <w:rPr>
          <w:rFonts w:ascii="Times New Roman" w:hAnsi="Times New Roman" w:cs="Times New Roman"/>
          <w:sz w:val="24"/>
          <w:szCs w:val="24"/>
        </w:rPr>
        <w:t xml:space="preserve">i będzie wykonywany w oparciu o program prac konserwatorskich i pozwolenie na prowadzenie prac, o którym mowa w pkt.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781748" w:rsidRPr="006A3969" w:rsidRDefault="007F171D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748" w:rsidRPr="006A3969">
        <w:rPr>
          <w:rFonts w:ascii="Times New Roman" w:hAnsi="Times New Roman" w:cs="Times New Roman"/>
          <w:sz w:val="24"/>
          <w:szCs w:val="24"/>
        </w:rPr>
        <w:t>. W przypadku ubiegania się o dotację na prace lub roboty budowlane przy zabytku, których konieczność wykonania wynika ze zdarzeń losowych powodujących bezpośrednie zagrożenie zabytku lub z innych nadzwyczajnych okoliczności (np. katastrofy budowlanej, klęski żywiołowej lub pożaru) – wniosek o udzielenie dotacji może być złożony w każdym czasie. Wnioski złożone w trybie szczególnym będą rozpatrywane przy uwzględnieniu sytuacji finansowej miasta Jasła.</w:t>
      </w:r>
    </w:p>
    <w:p w:rsidR="00F014FC" w:rsidRDefault="007F171D" w:rsidP="007E7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014FC" w:rsidRPr="006A3969">
        <w:rPr>
          <w:rFonts w:ascii="Times New Roman" w:hAnsi="Times New Roman" w:cs="Times New Roman"/>
          <w:sz w:val="24"/>
          <w:szCs w:val="24"/>
        </w:rPr>
        <w:t>. W przypadku ubiegania się o dotację, o której mowa w niniejszej uchwale na wniosek przedsiębiorcy,</w:t>
      </w:r>
      <w:r w:rsidR="00D44D1C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pomoc publiczna odbywać się będzie w ramach </w:t>
      </w:r>
      <w:proofErr w:type="spellStart"/>
      <w:r w:rsidR="00F014FC" w:rsidRPr="006A396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="00F014FC" w:rsidRPr="006A39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14FC" w:rsidRPr="006A396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014FC" w:rsidRPr="006A3969">
        <w:rPr>
          <w:rFonts w:ascii="Times New Roman" w:hAnsi="Times New Roman" w:cs="Times New Roman"/>
          <w:sz w:val="24"/>
          <w:szCs w:val="24"/>
        </w:rPr>
        <w:t>, której udzielenie następuje zgodnie</w:t>
      </w:r>
      <w:r w:rsidR="00D44D1C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z rozporządzeniem Komisji (UE) nr 1407/2013 z dnia 18 grudnia 2013 r. w sprawie stosowania art. 107 i 108</w:t>
      </w:r>
      <w:r w:rsidR="00D44D1C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 xml:space="preserve">Traktatu o Funkcjonowaniu Unii Europejskiej do </w:t>
      </w:r>
      <w:proofErr w:type="spellStart"/>
      <w:r w:rsidR="00F014FC" w:rsidRPr="006A396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="00F014FC" w:rsidRPr="006A39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14FC" w:rsidRPr="006A396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75EF9">
        <w:rPr>
          <w:rFonts w:ascii="Times New Roman" w:hAnsi="Times New Roman" w:cs="Times New Roman"/>
          <w:sz w:val="24"/>
          <w:szCs w:val="24"/>
        </w:rPr>
        <w:t xml:space="preserve"> (Dz. Urz. UE L nr 352, poz. 1).</w:t>
      </w:r>
    </w:p>
    <w:p w:rsidR="007E7479" w:rsidRPr="007E7479" w:rsidRDefault="007F171D" w:rsidP="007E7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. Podmiot ubiegający się o przyznanie dotacji, stanowiącej pomoc de </w:t>
      </w:r>
      <w:proofErr w:type="spellStart"/>
      <w:r w:rsidR="007E7479"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7479" w:rsidRPr="007E7479">
        <w:rPr>
          <w:rFonts w:ascii="Times New Roman" w:hAnsi="Times New Roman" w:cs="Times New Roman"/>
          <w:sz w:val="24"/>
          <w:szCs w:val="24"/>
        </w:rPr>
        <w:t xml:space="preserve"> wraz </w:t>
      </w:r>
      <w:r w:rsidR="007E7479">
        <w:rPr>
          <w:rFonts w:ascii="Times New Roman" w:hAnsi="Times New Roman" w:cs="Times New Roman"/>
          <w:sz w:val="24"/>
          <w:szCs w:val="24"/>
        </w:rPr>
        <w:br/>
      </w:r>
      <w:r w:rsidR="007E7479" w:rsidRPr="007E7479">
        <w:rPr>
          <w:rFonts w:ascii="Times New Roman" w:hAnsi="Times New Roman" w:cs="Times New Roman"/>
          <w:sz w:val="24"/>
          <w:szCs w:val="24"/>
        </w:rPr>
        <w:t>z wnioskiem</w:t>
      </w:r>
      <w:r w:rsidR="007E7479">
        <w:rPr>
          <w:rFonts w:ascii="Times New Roman" w:hAnsi="Times New Roman" w:cs="Times New Roman"/>
          <w:sz w:val="24"/>
          <w:szCs w:val="24"/>
        </w:rPr>
        <w:t xml:space="preserve"> </w:t>
      </w:r>
      <w:r w:rsidR="007E7479" w:rsidRPr="007E7479">
        <w:rPr>
          <w:rFonts w:ascii="Times New Roman" w:hAnsi="Times New Roman" w:cs="Times New Roman"/>
          <w:sz w:val="24"/>
          <w:szCs w:val="24"/>
        </w:rPr>
        <w:t>o udzielenie dotacji, zobowiązany jest przedłożyć:</w:t>
      </w:r>
    </w:p>
    <w:p w:rsidR="007E7479" w:rsidRPr="007E7479" w:rsidRDefault="007E7479" w:rsidP="007E7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479">
        <w:rPr>
          <w:rFonts w:ascii="Times New Roman" w:hAnsi="Times New Roman" w:cs="Times New Roman"/>
          <w:sz w:val="24"/>
          <w:szCs w:val="24"/>
        </w:rPr>
        <w:t xml:space="preserve">1) wszystkie zaświadczenia o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w tym także w rolnictwie i rybołówstwie, jakie otrzymał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9">
        <w:rPr>
          <w:rFonts w:ascii="Times New Roman" w:hAnsi="Times New Roman" w:cs="Times New Roman"/>
          <w:sz w:val="24"/>
          <w:szCs w:val="24"/>
        </w:rPr>
        <w:t>w roku, w którym ubiega się o pomoc oraz w ciągu 2 poprzedzających go lat, albo oświadczenie o wielkości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otrzymanej w tym okresie, albo oświadczenia o nieotrzymaniu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w tym okresie,</w:t>
      </w:r>
    </w:p>
    <w:p w:rsidR="007E7479" w:rsidRDefault="007E7479" w:rsidP="007E7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479">
        <w:rPr>
          <w:rFonts w:ascii="Times New Roman" w:hAnsi="Times New Roman" w:cs="Times New Roman"/>
          <w:sz w:val="24"/>
          <w:szCs w:val="24"/>
        </w:rPr>
        <w:t xml:space="preserve">2) informacje i dokumenty niezbędne do udzielenia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7E747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7E7479">
        <w:rPr>
          <w:rFonts w:ascii="Times New Roman" w:hAnsi="Times New Roman" w:cs="Times New Roman"/>
          <w:sz w:val="24"/>
          <w:szCs w:val="24"/>
        </w:rPr>
        <w:t>ozporządzeniem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9">
        <w:rPr>
          <w:rFonts w:ascii="Times New Roman" w:hAnsi="Times New Roman" w:cs="Times New Roman"/>
          <w:sz w:val="24"/>
          <w:szCs w:val="24"/>
        </w:rPr>
        <w:t>Ministrów z dnia 29 marca 2010 r. w sprawie zakresu informacji przedstawionych przez podmiot ubiegający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9">
        <w:rPr>
          <w:rFonts w:ascii="Times New Roman" w:hAnsi="Times New Roman" w:cs="Times New Roman"/>
          <w:sz w:val="24"/>
          <w:szCs w:val="24"/>
        </w:rPr>
        <w:t xml:space="preserve">się o pomoc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>. z 2010 r. Nr 53 poz.</w:t>
      </w:r>
      <w:r w:rsidR="00426241">
        <w:rPr>
          <w:rFonts w:ascii="Times New Roman" w:hAnsi="Times New Roman" w:cs="Times New Roman"/>
          <w:sz w:val="24"/>
          <w:szCs w:val="24"/>
        </w:rPr>
        <w:t xml:space="preserve"> </w:t>
      </w:r>
      <w:r w:rsidR="00CD559E">
        <w:rPr>
          <w:rFonts w:ascii="Times New Roman" w:hAnsi="Times New Roman" w:cs="Times New Roman"/>
          <w:sz w:val="24"/>
          <w:szCs w:val="24"/>
        </w:rPr>
        <w:t>3</w:t>
      </w:r>
      <w:r w:rsidRPr="007E7479">
        <w:rPr>
          <w:rFonts w:ascii="Times New Roman" w:hAnsi="Times New Roman" w:cs="Times New Roman"/>
          <w:sz w:val="24"/>
          <w:szCs w:val="24"/>
        </w:rPr>
        <w:t>11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479">
        <w:rPr>
          <w:rFonts w:ascii="Times New Roman" w:hAnsi="Times New Roman" w:cs="Times New Roman"/>
          <w:sz w:val="24"/>
          <w:szCs w:val="24"/>
        </w:rPr>
        <w:t>).</w:t>
      </w:r>
    </w:p>
    <w:p w:rsidR="00B75EF9" w:rsidRPr="009A3B42" w:rsidRDefault="003D026B" w:rsidP="00B75E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B42">
        <w:rPr>
          <w:rFonts w:ascii="Times New Roman" w:hAnsi="Times New Roman" w:cs="Times New Roman"/>
          <w:sz w:val="24"/>
          <w:szCs w:val="24"/>
        </w:rPr>
        <w:t xml:space="preserve">8. Zgodnie z </w:t>
      </w:r>
      <w:r w:rsidR="00B75EF9" w:rsidRPr="009A3B42">
        <w:rPr>
          <w:rFonts w:ascii="Times New Roman" w:hAnsi="Times New Roman" w:cs="Times New Roman"/>
          <w:sz w:val="24"/>
          <w:szCs w:val="24"/>
        </w:rPr>
        <w:t xml:space="preserve">rozporządzeniem Komisji (UE) nr 1407/2013 z dnia 18 grudnia 2013 r. </w:t>
      </w:r>
      <w:r w:rsidR="009A3B42">
        <w:rPr>
          <w:rFonts w:ascii="Times New Roman" w:hAnsi="Times New Roman" w:cs="Times New Roman"/>
          <w:sz w:val="24"/>
          <w:szCs w:val="24"/>
        </w:rPr>
        <w:br/>
      </w:r>
      <w:r w:rsidR="00B75EF9" w:rsidRPr="009A3B42">
        <w:rPr>
          <w:rFonts w:ascii="Times New Roman" w:hAnsi="Times New Roman" w:cs="Times New Roman"/>
          <w:sz w:val="24"/>
          <w:szCs w:val="24"/>
        </w:rPr>
        <w:t xml:space="preserve">w sprawie stosowania art. 107 i 108 Traktatu o Funkcjonowaniu Unii Europejskiej do </w:t>
      </w:r>
      <w:proofErr w:type="spellStart"/>
      <w:r w:rsidR="00B75EF9" w:rsidRPr="009A3B42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="00B75EF9" w:rsidRPr="009A3B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75EF9" w:rsidRPr="009A3B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75EF9" w:rsidRPr="009A3B42">
        <w:rPr>
          <w:rFonts w:ascii="Times New Roman" w:hAnsi="Times New Roman" w:cs="Times New Roman"/>
          <w:sz w:val="24"/>
          <w:szCs w:val="24"/>
        </w:rPr>
        <w:t xml:space="preserve"> (Dz. Urz. UE L nr 352, poz. 1), przedsiębiorcy mogą ubiegać się o dotację stanowiącą pomoc de </w:t>
      </w:r>
      <w:proofErr w:type="spellStart"/>
      <w:r w:rsidR="00B75EF9" w:rsidRPr="009A3B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75EF9" w:rsidRPr="009A3B42">
        <w:rPr>
          <w:rFonts w:ascii="Times New Roman" w:hAnsi="Times New Roman" w:cs="Times New Roman"/>
          <w:sz w:val="24"/>
          <w:szCs w:val="24"/>
        </w:rPr>
        <w:t xml:space="preserve"> do 30.06.2021 roku. W związku z powyższym niniejsza uchwała w zakresie przyznawania dotacji na zasadach, o których mowa w ww. rozporządzeniu, obowiązywać będzie do dnia 30 czerwca 2021 r.</w:t>
      </w:r>
    </w:p>
    <w:p w:rsidR="00197ACE" w:rsidRPr="006A3969" w:rsidRDefault="00B75EF9" w:rsidP="007E7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7ACE" w:rsidRPr="006A3969">
        <w:rPr>
          <w:rFonts w:ascii="Times New Roman" w:hAnsi="Times New Roman" w:cs="Times New Roman"/>
          <w:sz w:val="24"/>
          <w:szCs w:val="24"/>
        </w:rPr>
        <w:t xml:space="preserve">. </w:t>
      </w:r>
      <w:r w:rsidR="00EF031D" w:rsidRPr="006A3969">
        <w:rPr>
          <w:rFonts w:ascii="Times New Roman" w:hAnsi="Times New Roman" w:cs="Times New Roman"/>
          <w:sz w:val="24"/>
          <w:szCs w:val="24"/>
        </w:rPr>
        <w:t>Przy rozpatrywaniu wniosków o przyznanie dotacji uwzględnia się następujące kryteria:</w:t>
      </w:r>
    </w:p>
    <w:p w:rsidR="00EF031D" w:rsidRPr="006A3969" w:rsidRDefault="00EF031D" w:rsidP="007E7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1) dostępność dla ogółu społeczności lokalnej i turystów,</w:t>
      </w:r>
    </w:p>
    <w:p w:rsidR="00EF031D" w:rsidRPr="006A3969" w:rsidRDefault="00EF031D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2) promowanie kultury i historii miasta Jasła,</w:t>
      </w:r>
    </w:p>
    <w:p w:rsidR="00EF031D" w:rsidRPr="006A3969" w:rsidRDefault="00EF031D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3) znaczenie obiektu artystyczne, historyczne, kulturowe lub jego wartość niematerialna – związana z wydarzeniami historycznymi,</w:t>
      </w:r>
    </w:p>
    <w:p w:rsidR="00EF031D" w:rsidRPr="006A3969" w:rsidRDefault="009A3B42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1D" w:rsidRPr="006A3969">
        <w:rPr>
          <w:rFonts w:ascii="Times New Roman" w:hAnsi="Times New Roman" w:cs="Times New Roman"/>
          <w:sz w:val="24"/>
          <w:szCs w:val="24"/>
        </w:rPr>
        <w:t>) stan zachowania obiektu,</w:t>
      </w:r>
    </w:p>
    <w:p w:rsidR="00EF031D" w:rsidRPr="006A3969" w:rsidRDefault="009A3B42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1D" w:rsidRPr="006A3969">
        <w:rPr>
          <w:rFonts w:ascii="Times New Roman" w:hAnsi="Times New Roman" w:cs="Times New Roman"/>
          <w:sz w:val="24"/>
          <w:szCs w:val="24"/>
        </w:rPr>
        <w:t>) fakt kontynuowania prac,</w:t>
      </w:r>
    </w:p>
    <w:p w:rsidR="00EF031D" w:rsidRPr="006A3969" w:rsidRDefault="009A3B42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031D" w:rsidRPr="006A3969">
        <w:rPr>
          <w:rFonts w:ascii="Times New Roman" w:hAnsi="Times New Roman" w:cs="Times New Roman"/>
          <w:sz w:val="24"/>
          <w:szCs w:val="24"/>
        </w:rPr>
        <w:t>) wysokość zaangażowania własnych środków oraz środków pozyskanych z innych źródeł na realizację zadania.</w:t>
      </w:r>
    </w:p>
    <w:p w:rsidR="00197ACE" w:rsidRPr="006A3969" w:rsidRDefault="00197ACE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>§ 3. Udzielenie dotacji</w:t>
      </w:r>
      <w:r w:rsidR="000862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CD2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1.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C84CD2" w:rsidRPr="006A3969">
        <w:rPr>
          <w:rFonts w:ascii="Times New Roman" w:hAnsi="Times New Roman" w:cs="Times New Roman"/>
          <w:sz w:val="24"/>
          <w:szCs w:val="24"/>
        </w:rPr>
        <w:t>Złożone wnioski podlegają ocenie formalnej.</w:t>
      </w:r>
      <w:r w:rsidR="00C65CC8" w:rsidRPr="006A3969">
        <w:rPr>
          <w:rFonts w:ascii="Times New Roman" w:hAnsi="Times New Roman" w:cs="Times New Roman"/>
          <w:sz w:val="24"/>
          <w:szCs w:val="24"/>
        </w:rPr>
        <w:t xml:space="preserve"> Sprawdzaniem wniosków pod względem formalnym zajmuje się pracownik merytoryczny ds. kultury wspomagany przez Wydział Inwestycji, Gospodarki Komunalnej i Ochrony Środowiska w zakresie oceny kosztorysów planowanych prac.</w:t>
      </w:r>
    </w:p>
    <w:p w:rsidR="00C84CD2" w:rsidRPr="00426241" w:rsidRDefault="00C84CD2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2. Wnioskodawca, którego wniosek nie spełnia wymogów formalnych, powiadamiany jest pisemnie o możliwości uzupełnienia brakujących dokumentów lub zmianie załączników, </w:t>
      </w:r>
      <w:r w:rsidR="0014414F">
        <w:rPr>
          <w:rFonts w:ascii="Times New Roman" w:hAnsi="Times New Roman" w:cs="Times New Roman"/>
          <w:sz w:val="24"/>
          <w:szCs w:val="24"/>
        </w:rPr>
        <w:br/>
      </w:r>
      <w:r w:rsidRPr="006A3969">
        <w:rPr>
          <w:rFonts w:ascii="Times New Roman" w:hAnsi="Times New Roman" w:cs="Times New Roman"/>
          <w:sz w:val="24"/>
          <w:szCs w:val="24"/>
        </w:rPr>
        <w:t>w terminie 14 dni od daty otrzymania powiadomienia.</w:t>
      </w:r>
      <w:r w:rsidR="0008626D">
        <w:rPr>
          <w:rFonts w:ascii="Times New Roman" w:hAnsi="Times New Roman" w:cs="Times New Roman"/>
          <w:sz w:val="24"/>
          <w:szCs w:val="24"/>
        </w:rPr>
        <w:t xml:space="preserve"> </w:t>
      </w:r>
      <w:r w:rsidR="0008626D" w:rsidRPr="00426241">
        <w:rPr>
          <w:rFonts w:ascii="Times New Roman" w:hAnsi="Times New Roman" w:cs="Times New Roman"/>
          <w:sz w:val="24"/>
          <w:szCs w:val="24"/>
        </w:rPr>
        <w:t>W uzasadnionych przypadkach możliwe jest wydłużenie terminu na uzupełnienie brakujących dokumentów.</w:t>
      </w:r>
    </w:p>
    <w:p w:rsidR="00C84CD2" w:rsidRPr="006A3969" w:rsidRDefault="00C65CC8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3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. Wnioski złożone po terminie określonym w </w:t>
      </w:r>
      <w:r w:rsidR="009A3B42" w:rsidRPr="009A3B42">
        <w:rPr>
          <w:rFonts w:ascii="Times New Roman" w:hAnsi="Times New Roman" w:cs="Times New Roman"/>
          <w:bCs/>
          <w:sz w:val="24"/>
          <w:szCs w:val="24"/>
        </w:rPr>
        <w:t xml:space="preserve">§2 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ust. </w:t>
      </w:r>
      <w:r w:rsidR="009A3B42">
        <w:rPr>
          <w:rFonts w:ascii="Times New Roman" w:hAnsi="Times New Roman" w:cs="Times New Roman"/>
          <w:sz w:val="24"/>
          <w:szCs w:val="24"/>
        </w:rPr>
        <w:t>2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 lub nieuzupełnione w terminie wskazanym w ust. </w:t>
      </w:r>
      <w:r w:rsidR="009A3B42">
        <w:rPr>
          <w:rFonts w:ascii="Times New Roman" w:hAnsi="Times New Roman" w:cs="Times New Roman"/>
          <w:sz w:val="24"/>
          <w:szCs w:val="24"/>
        </w:rPr>
        <w:t>2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 podlegają odrzuceniu z przyczyn formalnych</w:t>
      </w:r>
      <w:r w:rsidRPr="006A3969">
        <w:rPr>
          <w:rFonts w:ascii="Times New Roman" w:hAnsi="Times New Roman" w:cs="Times New Roman"/>
          <w:sz w:val="24"/>
          <w:szCs w:val="24"/>
        </w:rPr>
        <w:t>, o czym wnioskodawcy, których wnioski zostały odrzucone powiadamiani są pisemnie w terminie 14 dni od zakończenia oceny formalnej wniosków.</w:t>
      </w:r>
    </w:p>
    <w:p w:rsidR="00C65CC8" w:rsidRPr="006A3969" w:rsidRDefault="00C65CC8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Burmistrz Miasta Jasła 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proponuje wysokość dotacji dla podmiotu w projekcie budżetu 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miasta </w:t>
      </w:r>
      <w:r w:rsidR="006B4E09" w:rsidRPr="006A3969">
        <w:rPr>
          <w:rFonts w:ascii="Times New Roman" w:hAnsi="Times New Roman" w:cs="Times New Roman"/>
          <w:sz w:val="24"/>
          <w:szCs w:val="24"/>
        </w:rPr>
        <w:t>lub proponuje</w:t>
      </w:r>
      <w:r w:rsidR="0014414F">
        <w:rPr>
          <w:rFonts w:ascii="Times New Roman" w:hAnsi="Times New Roman" w:cs="Times New Roman"/>
          <w:sz w:val="24"/>
          <w:szCs w:val="24"/>
        </w:rPr>
        <w:t xml:space="preserve"> dokonanie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 zmiany w budżecie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 miasta</w:t>
      </w:r>
      <w:r w:rsidRPr="006A3969">
        <w:rPr>
          <w:rFonts w:ascii="Times New Roman" w:hAnsi="Times New Roman" w:cs="Times New Roman"/>
          <w:sz w:val="24"/>
          <w:szCs w:val="24"/>
        </w:rPr>
        <w:t>.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E09" w:rsidRPr="006A3969" w:rsidRDefault="00C65CC8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5</w:t>
      </w:r>
      <w:r w:rsidR="006B4E09" w:rsidRPr="006A3969">
        <w:rPr>
          <w:rFonts w:ascii="Times New Roman" w:hAnsi="Times New Roman" w:cs="Times New Roman"/>
          <w:sz w:val="24"/>
          <w:szCs w:val="24"/>
        </w:rPr>
        <w:t>. Złożenie wniosku o dotacje nie jest równoznaczne z przyznaniem dotacji i nie gwarantuje również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przyznania dotacji w </w:t>
      </w:r>
      <w:r w:rsidR="009A3B42" w:rsidRPr="006A396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9A3B42">
        <w:rPr>
          <w:rFonts w:ascii="Times New Roman" w:hAnsi="Times New Roman" w:cs="Times New Roman"/>
          <w:sz w:val="24"/>
          <w:szCs w:val="24"/>
        </w:rPr>
        <w:t>wskazanej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 przez wnioskodawcę.</w:t>
      </w:r>
    </w:p>
    <w:p w:rsidR="006B4E09" w:rsidRPr="006A3969" w:rsidRDefault="009A3B42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. 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Dotację przyznaje Rada Miejska Jasła na wniosek Burmistrza Miasta Jasła w uchwale budżetowej </w:t>
      </w:r>
      <w:r w:rsidR="006B4E09" w:rsidRPr="006A3969">
        <w:rPr>
          <w:rFonts w:ascii="Times New Roman" w:hAnsi="Times New Roman" w:cs="Times New Roman"/>
          <w:sz w:val="24"/>
          <w:szCs w:val="24"/>
        </w:rPr>
        <w:t>określającej nazwę podmiotu otrzymującego dotację, kwotę przyznanej mu dotacji ora</w:t>
      </w:r>
      <w:r w:rsidR="00C84CD2" w:rsidRPr="006A3969">
        <w:rPr>
          <w:rFonts w:ascii="Times New Roman" w:hAnsi="Times New Roman" w:cs="Times New Roman"/>
          <w:sz w:val="24"/>
          <w:szCs w:val="24"/>
        </w:rPr>
        <w:t>z rodzaj przeznaczenia dotacji</w:t>
      </w:r>
      <w:r w:rsidR="006B4E09" w:rsidRPr="006A3969">
        <w:rPr>
          <w:rFonts w:ascii="Times New Roman" w:hAnsi="Times New Roman" w:cs="Times New Roman"/>
          <w:sz w:val="24"/>
          <w:szCs w:val="24"/>
        </w:rPr>
        <w:t>.</w:t>
      </w:r>
    </w:p>
    <w:p w:rsidR="00F014FC" w:rsidRDefault="009A3B42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. O przyznaniu lub odmowie przyznania dotacji </w:t>
      </w:r>
      <w:r w:rsidR="00C84CD2" w:rsidRPr="006A3969">
        <w:rPr>
          <w:rFonts w:ascii="Times New Roman" w:hAnsi="Times New Roman" w:cs="Times New Roman"/>
          <w:sz w:val="24"/>
          <w:szCs w:val="24"/>
        </w:rPr>
        <w:t>Burmistrz Miasta Jasła</w:t>
      </w:r>
      <w:r w:rsidR="006B4E09" w:rsidRPr="006A3969">
        <w:rPr>
          <w:rFonts w:ascii="Times New Roman" w:hAnsi="Times New Roman" w:cs="Times New Roman"/>
          <w:sz w:val="24"/>
          <w:szCs w:val="24"/>
        </w:rPr>
        <w:t xml:space="preserve"> informuje zainteresowane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6B4E09" w:rsidRPr="006A3969">
        <w:rPr>
          <w:rFonts w:ascii="Times New Roman" w:hAnsi="Times New Roman" w:cs="Times New Roman"/>
          <w:sz w:val="24"/>
          <w:szCs w:val="24"/>
        </w:rPr>
        <w:t>podmioty.</w:t>
      </w:r>
      <w:r w:rsidR="00C84CD2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451EF">
        <w:rPr>
          <w:rFonts w:ascii="Times New Roman" w:hAnsi="Times New Roman" w:cs="Times New Roman"/>
          <w:sz w:val="24"/>
          <w:szCs w:val="24"/>
        </w:rPr>
        <w:t>Informacje o udzielonych dotacjach ogłasza się w Biuletynie Informacji Publicznej oraz przekazuje się</w:t>
      </w:r>
      <w:r w:rsidR="00197ACE" w:rsidRPr="006451EF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451EF">
        <w:rPr>
          <w:rFonts w:ascii="Times New Roman" w:hAnsi="Times New Roman" w:cs="Times New Roman"/>
          <w:sz w:val="24"/>
          <w:szCs w:val="24"/>
        </w:rPr>
        <w:t>wnioskodawcy pisemną informację o wysokości dotacji.</w:t>
      </w:r>
    </w:p>
    <w:p w:rsidR="00C65611" w:rsidRPr="006A3969" w:rsidRDefault="00C65611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>§ 4. Realizacja zadania</w:t>
      </w:r>
      <w:r w:rsidR="000862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1. Podmiot, który otrzymał dotację jest zobowiązany do wydatkowania środków dotacji </w:t>
      </w:r>
      <w:r w:rsidR="0008626D">
        <w:rPr>
          <w:rFonts w:ascii="Times New Roman" w:hAnsi="Times New Roman" w:cs="Times New Roman"/>
          <w:sz w:val="24"/>
          <w:szCs w:val="24"/>
        </w:rPr>
        <w:br/>
      </w:r>
      <w:r w:rsidR="006451EF">
        <w:rPr>
          <w:rFonts w:ascii="Times New Roman" w:hAnsi="Times New Roman" w:cs="Times New Roman"/>
          <w:sz w:val="24"/>
          <w:szCs w:val="24"/>
        </w:rPr>
        <w:t>w sposób celowy, oszczędny</w:t>
      </w:r>
      <w:r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6451EF">
        <w:rPr>
          <w:rFonts w:ascii="Times New Roman" w:hAnsi="Times New Roman" w:cs="Times New Roman"/>
          <w:sz w:val="24"/>
          <w:szCs w:val="24"/>
        </w:rPr>
        <w:t xml:space="preserve">i racjonalny celem uzyskiwania </w:t>
      </w:r>
      <w:r w:rsidRPr="006A3969">
        <w:rPr>
          <w:rFonts w:ascii="Times New Roman" w:hAnsi="Times New Roman" w:cs="Times New Roman"/>
          <w:sz w:val="24"/>
          <w:szCs w:val="24"/>
        </w:rPr>
        <w:t>najlepszych efektów.</w:t>
      </w:r>
    </w:p>
    <w:p w:rsidR="00197ACE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>2. Podmiot, który otrzymał dotację z budż</w:t>
      </w:r>
      <w:r w:rsidR="00197ACE" w:rsidRPr="006A3969">
        <w:rPr>
          <w:rFonts w:ascii="Times New Roman" w:hAnsi="Times New Roman" w:cs="Times New Roman"/>
          <w:sz w:val="24"/>
          <w:szCs w:val="24"/>
        </w:rPr>
        <w:t>etu miasta Jasła</w:t>
      </w:r>
      <w:r w:rsidRPr="006A3969">
        <w:rPr>
          <w:rFonts w:ascii="Times New Roman" w:hAnsi="Times New Roman" w:cs="Times New Roman"/>
          <w:sz w:val="24"/>
          <w:szCs w:val="24"/>
        </w:rPr>
        <w:t xml:space="preserve"> ma obowiązek dokumentowania wydatków</w:t>
      </w:r>
      <w:r w:rsidR="00197AC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realizowanych ze środków przyznanej dotacji</w:t>
      </w:r>
      <w:r w:rsidR="00426241">
        <w:rPr>
          <w:rFonts w:ascii="Times New Roman" w:hAnsi="Times New Roman" w:cs="Times New Roman"/>
          <w:sz w:val="24"/>
          <w:szCs w:val="24"/>
        </w:rPr>
        <w:t>.</w:t>
      </w:r>
      <w:r w:rsidRPr="006A3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41" w:rsidRPr="006A3969" w:rsidRDefault="00426241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>§ 5. Odbiór prac i rozliczenie dotacji</w:t>
      </w:r>
      <w:r w:rsidR="000862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14FC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1. Dotacja podlega rozliczeniu oraz zwrotowi na zasadach określonych w ustawie z dnia </w:t>
      </w:r>
      <w:r w:rsidR="00426241">
        <w:rPr>
          <w:rFonts w:ascii="Times New Roman" w:hAnsi="Times New Roman" w:cs="Times New Roman"/>
          <w:sz w:val="24"/>
          <w:szCs w:val="24"/>
        </w:rPr>
        <w:br/>
      </w:r>
      <w:r w:rsidRPr="006A3969">
        <w:rPr>
          <w:rFonts w:ascii="Times New Roman" w:hAnsi="Times New Roman" w:cs="Times New Roman"/>
          <w:sz w:val="24"/>
          <w:szCs w:val="24"/>
        </w:rPr>
        <w:t>27 sierpnia 2009 r.</w:t>
      </w:r>
      <w:r w:rsidR="00197AC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>o finansach publicznych.</w:t>
      </w:r>
    </w:p>
    <w:p w:rsidR="001E76BA" w:rsidRDefault="001E76BA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Dotacje nie mogą być wykorzystane na inne cele niż określone w umowie.</w:t>
      </w:r>
    </w:p>
    <w:p w:rsidR="00F014FC" w:rsidRPr="006A3969" w:rsidRDefault="006451E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14FC" w:rsidRPr="006A3969">
        <w:rPr>
          <w:rFonts w:ascii="Times New Roman" w:hAnsi="Times New Roman" w:cs="Times New Roman"/>
          <w:sz w:val="24"/>
          <w:szCs w:val="24"/>
        </w:rPr>
        <w:t>. Podstawą rozliczenia końcowego całości dotacji będzie komisyjny odbiór wykonanych prac</w:t>
      </w:r>
      <w:r w:rsidR="00197ACE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F014FC" w:rsidRPr="006A3969">
        <w:rPr>
          <w:rFonts w:ascii="Times New Roman" w:hAnsi="Times New Roman" w:cs="Times New Roman"/>
          <w:sz w:val="24"/>
          <w:szCs w:val="24"/>
        </w:rPr>
        <w:t>lub robót w formie protokołu końcowego z udziałem:</w:t>
      </w:r>
    </w:p>
    <w:p w:rsidR="00F014FC" w:rsidRPr="007E7479" w:rsidRDefault="006451E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97ACE" w:rsidRPr="007E7479">
        <w:rPr>
          <w:rFonts w:ascii="Times New Roman" w:hAnsi="Times New Roman" w:cs="Times New Roman"/>
          <w:sz w:val="24"/>
          <w:szCs w:val="24"/>
        </w:rPr>
        <w:t xml:space="preserve">) </w:t>
      </w:r>
      <w:r w:rsidR="001E76BA">
        <w:rPr>
          <w:rFonts w:ascii="Times New Roman" w:hAnsi="Times New Roman" w:cs="Times New Roman"/>
          <w:sz w:val="24"/>
          <w:szCs w:val="24"/>
        </w:rPr>
        <w:t>p</w:t>
      </w:r>
      <w:r w:rsidR="00197ACE" w:rsidRPr="007E7479">
        <w:rPr>
          <w:rFonts w:ascii="Times New Roman" w:hAnsi="Times New Roman" w:cs="Times New Roman"/>
          <w:sz w:val="24"/>
          <w:szCs w:val="24"/>
        </w:rPr>
        <w:t>rzedstawiciela Urzędu Miasta w Jaśle</w:t>
      </w:r>
      <w:r w:rsidR="00F014FC" w:rsidRPr="007E7479">
        <w:rPr>
          <w:rFonts w:ascii="Times New Roman" w:hAnsi="Times New Roman" w:cs="Times New Roman"/>
          <w:sz w:val="24"/>
          <w:szCs w:val="24"/>
        </w:rPr>
        <w:t>,</w:t>
      </w:r>
    </w:p>
    <w:p w:rsidR="00F014FC" w:rsidRPr="007E7479" w:rsidRDefault="006451EF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14FC" w:rsidRPr="007E7479">
        <w:rPr>
          <w:rFonts w:ascii="Times New Roman" w:hAnsi="Times New Roman" w:cs="Times New Roman"/>
          <w:sz w:val="24"/>
          <w:szCs w:val="24"/>
        </w:rPr>
        <w:t xml:space="preserve">) </w:t>
      </w:r>
      <w:r w:rsidR="001E76BA">
        <w:rPr>
          <w:rFonts w:ascii="Times New Roman" w:hAnsi="Times New Roman" w:cs="Times New Roman"/>
          <w:sz w:val="24"/>
          <w:szCs w:val="24"/>
        </w:rPr>
        <w:t>w</w:t>
      </w:r>
      <w:r w:rsidR="00F014FC" w:rsidRPr="007E7479">
        <w:rPr>
          <w:rFonts w:ascii="Times New Roman" w:hAnsi="Times New Roman" w:cs="Times New Roman"/>
          <w:sz w:val="24"/>
          <w:szCs w:val="24"/>
        </w:rPr>
        <w:t>nioskodawcy lub jego pełnomocnika,</w:t>
      </w:r>
    </w:p>
    <w:p w:rsidR="00F014FC" w:rsidRPr="007E7479" w:rsidRDefault="006451EF" w:rsidP="007E7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14FC" w:rsidRPr="007E7479">
        <w:rPr>
          <w:rFonts w:ascii="Times New Roman" w:hAnsi="Times New Roman" w:cs="Times New Roman"/>
          <w:sz w:val="24"/>
          <w:szCs w:val="24"/>
        </w:rPr>
        <w:t xml:space="preserve">) </w:t>
      </w:r>
      <w:r w:rsidR="001E76BA">
        <w:rPr>
          <w:rFonts w:ascii="Times New Roman" w:hAnsi="Times New Roman" w:cs="Times New Roman"/>
          <w:sz w:val="24"/>
          <w:szCs w:val="24"/>
        </w:rPr>
        <w:t>w</w:t>
      </w:r>
      <w:r w:rsidR="00F014FC" w:rsidRPr="007E7479">
        <w:rPr>
          <w:rFonts w:ascii="Times New Roman" w:hAnsi="Times New Roman" w:cs="Times New Roman"/>
          <w:sz w:val="24"/>
          <w:szCs w:val="24"/>
        </w:rPr>
        <w:t>ykonawcy prac.</w:t>
      </w:r>
    </w:p>
    <w:p w:rsidR="007E7479" w:rsidRPr="007E7479" w:rsidRDefault="006451EF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14FC" w:rsidRPr="007E7479">
        <w:rPr>
          <w:rFonts w:ascii="Times New Roman" w:hAnsi="Times New Roman" w:cs="Times New Roman"/>
          <w:sz w:val="24"/>
          <w:szCs w:val="24"/>
        </w:rPr>
        <w:t>.</w:t>
      </w:r>
      <w:r w:rsidR="001E76BA">
        <w:rPr>
          <w:rFonts w:ascii="Times New Roman" w:hAnsi="Times New Roman" w:cs="Times New Roman"/>
          <w:sz w:val="24"/>
          <w:szCs w:val="24"/>
        </w:rPr>
        <w:t xml:space="preserve"> Podmiot otrzymujący dotację zobowiązany jest przedstawić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 sprawozdanie z realizacji zadania, zawierające:</w:t>
      </w:r>
    </w:p>
    <w:p w:rsidR="007E7479" w:rsidRPr="007E7479" w:rsidRDefault="007E7479" w:rsidP="007E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479">
        <w:rPr>
          <w:rFonts w:ascii="Times New Roman" w:hAnsi="Times New Roman" w:cs="Times New Roman"/>
          <w:sz w:val="24"/>
          <w:szCs w:val="24"/>
        </w:rPr>
        <w:t>a) w zakresie merytorycznym – opis wykonywanego zadania w zakresie zgodności z zapisami umowy ze szczegółowym uwzględnieniem celu, jaki osiągnięto oraz terminowości realizacji zadania;</w:t>
      </w:r>
    </w:p>
    <w:p w:rsidR="007E7479" w:rsidRPr="007E7479" w:rsidRDefault="007E7479" w:rsidP="007E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479">
        <w:rPr>
          <w:rFonts w:ascii="Times New Roman" w:hAnsi="Times New Roman" w:cs="Times New Roman"/>
          <w:sz w:val="24"/>
          <w:szCs w:val="24"/>
        </w:rPr>
        <w:t xml:space="preserve">b) w zakresie finansowym – rozliczenie finansowe z poniesionych kosztów realizacji zadania. </w:t>
      </w:r>
    </w:p>
    <w:p w:rsidR="007E7479" w:rsidRPr="007E7479" w:rsidRDefault="009A3B42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. Rozliczenie, o którym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 lit. b. powinno zawierać zestawienie planowanych i faktycznie poniesionych wszystkich wydatków z realizacji zadania z podaniem numeru faktury (rachunku) i pozycji księgowej </w:t>
      </w:r>
      <w:r w:rsidR="001E76BA">
        <w:rPr>
          <w:rFonts w:ascii="Times New Roman" w:hAnsi="Times New Roman" w:cs="Times New Roman"/>
          <w:sz w:val="24"/>
          <w:szCs w:val="24"/>
        </w:rPr>
        <w:t xml:space="preserve">(jeśli dotyczy) 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oraz pisemne potwierdzenie wykorzystania dotacji z budżetu Miasta Jasła (opatrzonych adnotacją, iż wydatek poniesiony został ze środków otrzymanej dotacji), zgodnie z zawartą umową, udokumentowane  potwierdzonymi  za  zgodność z oryginałem kopiami faktur, rachunków lub innych dowodów księgowych. Oryginały w/w dokumentów opatrzone adnotacją, iż wydatek poniesiony został ze środków otrzymanej dotacji, należy okazać do wglądu pracownikowi Urzędu Miasta </w:t>
      </w:r>
      <w:r w:rsidR="001E76BA">
        <w:rPr>
          <w:rFonts w:ascii="Times New Roman" w:hAnsi="Times New Roman" w:cs="Times New Roman"/>
          <w:sz w:val="24"/>
          <w:szCs w:val="24"/>
        </w:rPr>
        <w:br/>
      </w:r>
      <w:r w:rsidR="007E7479" w:rsidRPr="007E7479">
        <w:rPr>
          <w:rFonts w:ascii="Times New Roman" w:hAnsi="Times New Roman" w:cs="Times New Roman"/>
          <w:sz w:val="24"/>
          <w:szCs w:val="24"/>
        </w:rPr>
        <w:t>w Jaśle odpowiedzialnemu merytorycznie za realizację zadań dotyczących udzielania dotacji na prace przy zabytkach.</w:t>
      </w:r>
    </w:p>
    <w:p w:rsidR="007E7479" w:rsidRPr="007E7479" w:rsidRDefault="009A3B42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7479" w:rsidRPr="007E7479">
        <w:rPr>
          <w:rFonts w:ascii="Times New Roman" w:hAnsi="Times New Roman" w:cs="Times New Roman"/>
          <w:sz w:val="24"/>
          <w:szCs w:val="24"/>
        </w:rPr>
        <w:t>. Do każdej opłaconej faktury lub rachunku należy załączyć dowód zapłaty.</w:t>
      </w:r>
    </w:p>
    <w:p w:rsidR="007E7479" w:rsidRPr="007E7479" w:rsidRDefault="009A3B42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. W przypadku nieprzedłożenia sprawozdania, o którym mowa w ust. </w:t>
      </w:r>
      <w:r w:rsidR="001E76BA">
        <w:rPr>
          <w:rFonts w:ascii="Times New Roman" w:hAnsi="Times New Roman" w:cs="Times New Roman"/>
          <w:sz w:val="24"/>
          <w:szCs w:val="24"/>
        </w:rPr>
        <w:t>5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, </w:t>
      </w:r>
      <w:r w:rsidR="001E76BA">
        <w:rPr>
          <w:rFonts w:ascii="Times New Roman" w:hAnsi="Times New Roman" w:cs="Times New Roman"/>
          <w:sz w:val="24"/>
          <w:szCs w:val="24"/>
        </w:rPr>
        <w:t>d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otujący wzywa pisemnie </w:t>
      </w:r>
      <w:r w:rsidR="001E76BA">
        <w:rPr>
          <w:rFonts w:ascii="Times New Roman" w:hAnsi="Times New Roman" w:cs="Times New Roman"/>
          <w:sz w:val="24"/>
          <w:szCs w:val="24"/>
        </w:rPr>
        <w:t>podmiot</w:t>
      </w:r>
      <w:r w:rsidR="001E76BA" w:rsidRPr="006A3969">
        <w:rPr>
          <w:rFonts w:ascii="Times New Roman" w:hAnsi="Times New Roman" w:cs="Times New Roman"/>
          <w:sz w:val="24"/>
          <w:szCs w:val="24"/>
        </w:rPr>
        <w:t>, który otrzymał dotację z budżetu miasta Jasła</w:t>
      </w:r>
      <w:r w:rsidR="001E76BA">
        <w:rPr>
          <w:rFonts w:ascii="Times New Roman" w:hAnsi="Times New Roman" w:cs="Times New Roman"/>
          <w:sz w:val="24"/>
          <w:szCs w:val="24"/>
        </w:rPr>
        <w:t>,</w:t>
      </w:r>
      <w:r w:rsidR="001E76BA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7E7479" w:rsidRPr="007E7479">
        <w:rPr>
          <w:rFonts w:ascii="Times New Roman" w:hAnsi="Times New Roman" w:cs="Times New Roman"/>
          <w:sz w:val="24"/>
          <w:szCs w:val="24"/>
        </w:rPr>
        <w:t>do jego złożenia. Niezastosowanie się do wezwania skutkuje przeprowadzeniem kontroli, która może być podstawą do rozwiązania umowy.</w:t>
      </w:r>
    </w:p>
    <w:p w:rsidR="007E7479" w:rsidRPr="007E7479" w:rsidRDefault="009A3B42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7479" w:rsidRPr="007E7479">
        <w:rPr>
          <w:rFonts w:ascii="Times New Roman" w:hAnsi="Times New Roman" w:cs="Times New Roman"/>
          <w:sz w:val="24"/>
          <w:szCs w:val="24"/>
        </w:rPr>
        <w:t>. Sprawozdanie, o który</w:t>
      </w:r>
      <w:r w:rsidR="00881EF9">
        <w:rPr>
          <w:rFonts w:ascii="Times New Roman" w:hAnsi="Times New Roman" w:cs="Times New Roman"/>
          <w:sz w:val="24"/>
          <w:szCs w:val="24"/>
        </w:rPr>
        <w:t>m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, winno być złożone </w:t>
      </w:r>
      <w:r w:rsidRPr="007E7479">
        <w:rPr>
          <w:rFonts w:ascii="Times New Roman" w:hAnsi="Times New Roman" w:cs="Times New Roman"/>
          <w:sz w:val="24"/>
          <w:szCs w:val="24"/>
        </w:rPr>
        <w:t>w Urzędzie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9">
        <w:rPr>
          <w:rFonts w:ascii="Times New Roman" w:hAnsi="Times New Roman" w:cs="Times New Roman"/>
          <w:sz w:val="24"/>
          <w:szCs w:val="24"/>
        </w:rPr>
        <w:t xml:space="preserve">Miasta w Jaśle 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przez </w:t>
      </w:r>
      <w:r w:rsidR="001E76BA">
        <w:rPr>
          <w:rFonts w:ascii="Times New Roman" w:hAnsi="Times New Roman" w:cs="Times New Roman"/>
          <w:sz w:val="24"/>
          <w:szCs w:val="24"/>
        </w:rPr>
        <w:t>podmiot</w:t>
      </w:r>
      <w:r w:rsidR="001E76BA" w:rsidRPr="006A3969">
        <w:rPr>
          <w:rFonts w:ascii="Times New Roman" w:hAnsi="Times New Roman" w:cs="Times New Roman"/>
          <w:sz w:val="24"/>
          <w:szCs w:val="24"/>
        </w:rPr>
        <w:t>, który otrzymał dotację z budżetu miasta Jasła</w:t>
      </w:r>
      <w:r w:rsidR="007E7479" w:rsidRPr="007E7479">
        <w:rPr>
          <w:rFonts w:ascii="Times New Roman" w:hAnsi="Times New Roman" w:cs="Times New Roman"/>
          <w:sz w:val="24"/>
          <w:szCs w:val="24"/>
        </w:rPr>
        <w:t>.</w:t>
      </w:r>
    </w:p>
    <w:p w:rsidR="007E7479" w:rsidRDefault="009A3B42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. Dotujący ma prawo </w:t>
      </w:r>
      <w:r w:rsidR="007E7479" w:rsidRPr="007E7479">
        <w:rPr>
          <w:rFonts w:ascii="Times New Roman" w:hAnsi="Times New Roman" w:cs="Times New Roman"/>
          <w:iCs/>
          <w:sz w:val="24"/>
          <w:szCs w:val="24"/>
        </w:rPr>
        <w:t>żądać,</w:t>
      </w:r>
      <w:r w:rsidR="007E7479" w:rsidRPr="007E74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aby </w:t>
      </w:r>
      <w:r w:rsidR="001E76BA">
        <w:rPr>
          <w:rFonts w:ascii="Times New Roman" w:hAnsi="Times New Roman" w:cs="Times New Roman"/>
          <w:sz w:val="24"/>
          <w:szCs w:val="24"/>
        </w:rPr>
        <w:t>p</w:t>
      </w:r>
      <w:r w:rsidR="001E76BA" w:rsidRPr="006A3969">
        <w:rPr>
          <w:rFonts w:ascii="Times New Roman" w:hAnsi="Times New Roman" w:cs="Times New Roman"/>
          <w:sz w:val="24"/>
          <w:szCs w:val="24"/>
        </w:rPr>
        <w:t>odmiot, który otrzymał dotację z budżetu miasta Jasła</w:t>
      </w:r>
      <w:r w:rsidR="001E76BA">
        <w:rPr>
          <w:rFonts w:ascii="Times New Roman" w:hAnsi="Times New Roman" w:cs="Times New Roman"/>
          <w:sz w:val="24"/>
          <w:szCs w:val="24"/>
        </w:rPr>
        <w:t>,</w:t>
      </w:r>
      <w:r w:rsidR="001E76BA" w:rsidRPr="006A3969">
        <w:rPr>
          <w:rFonts w:ascii="Times New Roman" w:hAnsi="Times New Roman" w:cs="Times New Roman"/>
          <w:sz w:val="24"/>
          <w:szCs w:val="24"/>
        </w:rPr>
        <w:t xml:space="preserve"> </w:t>
      </w:r>
      <w:r w:rsidR="001E76BA">
        <w:rPr>
          <w:rFonts w:ascii="Times New Roman" w:hAnsi="Times New Roman" w:cs="Times New Roman"/>
          <w:sz w:val="24"/>
          <w:szCs w:val="24"/>
        </w:rPr>
        <w:br/>
      </w:r>
      <w:r w:rsidR="007E7479" w:rsidRPr="007E7479">
        <w:rPr>
          <w:rFonts w:ascii="Times New Roman" w:hAnsi="Times New Roman" w:cs="Times New Roman"/>
          <w:sz w:val="24"/>
          <w:szCs w:val="24"/>
        </w:rPr>
        <w:t>w wyznaczonym terminie przedstawi</w:t>
      </w:r>
      <w:r w:rsidR="001E76BA">
        <w:rPr>
          <w:rFonts w:ascii="Times New Roman" w:hAnsi="Times New Roman" w:cs="Times New Roman"/>
          <w:sz w:val="24"/>
          <w:szCs w:val="24"/>
        </w:rPr>
        <w:t>ł</w:t>
      </w:r>
      <w:r w:rsidR="007E7479" w:rsidRPr="007E7479">
        <w:rPr>
          <w:rFonts w:ascii="Times New Roman" w:hAnsi="Times New Roman" w:cs="Times New Roman"/>
          <w:sz w:val="24"/>
          <w:szCs w:val="24"/>
        </w:rPr>
        <w:t xml:space="preserve"> dodatkowe informacje i wyjaśnienia do sprawozdania, o którym mowa w </w:t>
      </w:r>
      <w:r w:rsidR="001E76BA">
        <w:rPr>
          <w:rFonts w:ascii="Times New Roman" w:hAnsi="Times New Roman" w:cs="Times New Roman"/>
          <w:sz w:val="24"/>
          <w:szCs w:val="24"/>
        </w:rPr>
        <w:t xml:space="preserve">ust. </w:t>
      </w:r>
      <w:r w:rsidR="00881EF9">
        <w:rPr>
          <w:rFonts w:ascii="Times New Roman" w:hAnsi="Times New Roman" w:cs="Times New Roman"/>
          <w:sz w:val="24"/>
          <w:szCs w:val="24"/>
        </w:rPr>
        <w:t>4</w:t>
      </w:r>
      <w:r w:rsidR="001E76BA">
        <w:rPr>
          <w:rFonts w:ascii="Times New Roman" w:hAnsi="Times New Roman" w:cs="Times New Roman"/>
          <w:sz w:val="24"/>
          <w:szCs w:val="24"/>
        </w:rPr>
        <w:t>.</w:t>
      </w:r>
    </w:p>
    <w:p w:rsidR="001E76BA" w:rsidRDefault="001E76BA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B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Dokumenty nie spełniające wymagań określonych w ust. 5 i 6, nie będą przyjmowane do rozliczenia</w:t>
      </w:r>
      <w:r w:rsidR="00020AE8">
        <w:rPr>
          <w:rFonts w:ascii="Times New Roman" w:hAnsi="Times New Roman" w:cs="Times New Roman"/>
          <w:sz w:val="24"/>
          <w:szCs w:val="24"/>
        </w:rPr>
        <w:t>, co skutkować będzie koniecznością dokonania zwrotu całości przekazanej dotacji wraz z odsetkami w wysokości jak dla zaległości podatkowych.</w:t>
      </w:r>
    </w:p>
    <w:p w:rsidR="00020AE8" w:rsidRDefault="00020AE8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B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Przyznane dotacje celowe niewykorzystane w danym roku podlegają zwrotowi w części </w:t>
      </w:r>
      <w:r w:rsidR="007F17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jakiej zadanie nie zostało wykonane.</w:t>
      </w:r>
    </w:p>
    <w:p w:rsidR="00020AE8" w:rsidRPr="001E76BA" w:rsidRDefault="00020AE8" w:rsidP="001E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B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Dotacje wykorzystane niezgodnie z przeznaczeniem lub pobrane w nadmiernej wysokości podlegają zwrotowi zgodnie z obowiązującymi przepisami.</w:t>
      </w:r>
    </w:p>
    <w:p w:rsidR="00197ACE" w:rsidRPr="006A3969" w:rsidRDefault="00197ACE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969">
        <w:rPr>
          <w:rFonts w:ascii="Times New Roman" w:hAnsi="Times New Roman" w:cs="Times New Roman"/>
          <w:b/>
          <w:bCs/>
          <w:sz w:val="24"/>
          <w:szCs w:val="24"/>
        </w:rPr>
        <w:t>§ 6. Postanowienia końcowe</w:t>
      </w:r>
      <w:r w:rsidR="007F1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14FC" w:rsidRPr="006A3969" w:rsidRDefault="00F014FC" w:rsidP="006A39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1. Wykonanie uchwały powierza się </w:t>
      </w:r>
      <w:r w:rsidR="00197ACE" w:rsidRPr="006A3969">
        <w:rPr>
          <w:rFonts w:ascii="Times New Roman" w:hAnsi="Times New Roman" w:cs="Times New Roman"/>
          <w:sz w:val="24"/>
          <w:szCs w:val="24"/>
        </w:rPr>
        <w:t>Burmistrzowi Miasta Jasła</w:t>
      </w:r>
      <w:r w:rsidRPr="006A3969">
        <w:rPr>
          <w:rFonts w:ascii="Times New Roman" w:hAnsi="Times New Roman" w:cs="Times New Roman"/>
          <w:sz w:val="24"/>
          <w:szCs w:val="24"/>
        </w:rPr>
        <w:t>.</w:t>
      </w:r>
    </w:p>
    <w:p w:rsidR="007B0CA6" w:rsidRDefault="00BD49E6" w:rsidP="007B0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0CA6">
        <w:rPr>
          <w:rFonts w:ascii="Times New Roman" w:hAnsi="Times New Roman" w:cs="Times New Roman"/>
          <w:sz w:val="24"/>
          <w:szCs w:val="24"/>
        </w:rPr>
        <w:t xml:space="preserve">. Traci moc uchwała Nr LI/392/2005 Rady Miejskiej Jasła z dnia 15 listopada 2005 r. </w:t>
      </w:r>
      <w:r w:rsidR="007B0CA6">
        <w:rPr>
          <w:rFonts w:ascii="Times New Roman" w:hAnsi="Times New Roman" w:cs="Times New Roman"/>
          <w:sz w:val="24"/>
          <w:szCs w:val="24"/>
        </w:rPr>
        <w:br/>
        <w:t>w sprawie: zasad i trybu postępowania o udzielenie, rozliczenie i kontroli wykorzystania dotacji na prace konserwatorskie, restauratorskie lub roboty budowlane przy zabytkach wpisanych do rejestru zabytków, nie stanowiących własności gminy.</w:t>
      </w:r>
    </w:p>
    <w:p w:rsidR="00F014FC" w:rsidRPr="006A3969" w:rsidRDefault="00BD49E6" w:rsidP="007B0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14FC" w:rsidRPr="006A3969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</w:t>
      </w:r>
    </w:p>
    <w:p w:rsidR="00F014FC" w:rsidRDefault="00F014FC" w:rsidP="006A3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969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197ACE" w:rsidRPr="006A3969">
        <w:rPr>
          <w:rFonts w:ascii="Times New Roman" w:hAnsi="Times New Roman" w:cs="Times New Roman"/>
          <w:sz w:val="24"/>
          <w:szCs w:val="24"/>
        </w:rPr>
        <w:t>Podkarpackiego</w:t>
      </w:r>
      <w:r w:rsidRPr="006A3969">
        <w:rPr>
          <w:rFonts w:ascii="Times New Roman" w:hAnsi="Times New Roman" w:cs="Times New Roman"/>
          <w:sz w:val="24"/>
          <w:szCs w:val="24"/>
        </w:rPr>
        <w:t>.</w:t>
      </w:r>
    </w:p>
    <w:p w:rsidR="00501DF4" w:rsidRDefault="0050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1DF4" w:rsidRPr="00352348" w:rsidRDefault="00501DF4" w:rsidP="00501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</w:rPr>
      </w:pPr>
      <w:r w:rsidRPr="00352348">
        <w:rPr>
          <w:rFonts w:ascii="Times New Roman" w:hAnsi="Times New Roman" w:cs="Times New Roman"/>
          <w:bCs/>
          <w:i/>
        </w:rPr>
        <w:lastRenderedPageBreak/>
        <w:t xml:space="preserve">Załącznik nr 2 do uchwały  nr </w:t>
      </w:r>
      <w:r w:rsidR="005528E5">
        <w:rPr>
          <w:rFonts w:ascii="Times New Roman" w:hAnsi="Times New Roman" w:cs="Times New Roman"/>
          <w:bCs/>
          <w:i/>
        </w:rPr>
        <w:t>LI/518/2017</w:t>
      </w:r>
    </w:p>
    <w:p w:rsidR="00501DF4" w:rsidRPr="00352348" w:rsidRDefault="00501DF4" w:rsidP="00501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</w:rPr>
      </w:pPr>
      <w:r w:rsidRPr="00352348">
        <w:rPr>
          <w:rFonts w:ascii="Times New Roman" w:hAnsi="Times New Roman" w:cs="Times New Roman"/>
          <w:bCs/>
          <w:i/>
        </w:rPr>
        <w:t xml:space="preserve">Rady Miejskiej Jasła z dnia  </w:t>
      </w:r>
      <w:r w:rsidR="005528E5">
        <w:rPr>
          <w:rFonts w:ascii="Times New Roman" w:hAnsi="Times New Roman" w:cs="Times New Roman"/>
          <w:bCs/>
          <w:i/>
        </w:rPr>
        <w:t xml:space="preserve">25 września </w:t>
      </w:r>
      <w:r w:rsidRPr="00352348">
        <w:rPr>
          <w:rFonts w:ascii="Times New Roman" w:hAnsi="Times New Roman" w:cs="Times New Roman"/>
          <w:bCs/>
          <w:i/>
        </w:rPr>
        <w:t xml:space="preserve">2017 r. </w:t>
      </w:r>
    </w:p>
    <w:p w:rsidR="00501DF4" w:rsidRDefault="00501DF4" w:rsidP="00501DF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1DF4" w:rsidRPr="00352348" w:rsidRDefault="00501DF4" w:rsidP="00501DF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52348">
        <w:rPr>
          <w:rFonts w:ascii="Times New Roman" w:hAnsi="Times New Roman" w:cs="Times New Roman"/>
          <w:b/>
          <w:bCs/>
          <w:i/>
          <w:sz w:val="26"/>
          <w:szCs w:val="26"/>
        </w:rPr>
        <w:t>Burmistrz Miasta Jasła</w:t>
      </w:r>
    </w:p>
    <w:p w:rsidR="00501DF4" w:rsidRDefault="00501DF4" w:rsidP="00501DF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ul. Rynek 12, 38-200 Jasło</w:t>
      </w:r>
    </w:p>
    <w:p w:rsidR="00501DF4" w:rsidRDefault="00501DF4" w:rsidP="00501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F4" w:rsidRDefault="00501DF4" w:rsidP="00501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F4" w:rsidRDefault="00501DF4" w:rsidP="00501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501DF4" w:rsidRDefault="00501DF4" w:rsidP="00501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udzielenie w roku ……………..dotacji z budżetu miasta Jasła 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>na prace konserwatorskie, restauratorskie lub roboty budowlane przy zabytk</w:t>
      </w:r>
      <w:r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 xml:space="preserve"> wpisany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 xml:space="preserve"> do rejestru zabytków</w:t>
      </w:r>
      <w:r w:rsidR="00B76407" w:rsidRPr="00B76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407" w:rsidRPr="009A3B42">
        <w:rPr>
          <w:rFonts w:ascii="Times New Roman" w:hAnsi="Times New Roman" w:cs="Times New Roman"/>
          <w:b/>
          <w:sz w:val="24"/>
          <w:szCs w:val="24"/>
        </w:rPr>
        <w:t>lub</w:t>
      </w:r>
      <w:r w:rsidR="00B76407">
        <w:rPr>
          <w:rFonts w:ascii="Times New Roman" w:hAnsi="Times New Roman" w:cs="Times New Roman"/>
          <w:sz w:val="24"/>
          <w:szCs w:val="24"/>
        </w:rPr>
        <w:t xml:space="preserve"> </w:t>
      </w:r>
      <w:r w:rsidR="00B76407" w:rsidRPr="009A3B42">
        <w:rPr>
          <w:rFonts w:ascii="Times New Roman" w:hAnsi="Times New Roman" w:cs="Times New Roman"/>
          <w:b/>
          <w:sz w:val="24"/>
          <w:szCs w:val="24"/>
        </w:rPr>
        <w:t>znajdującym się w gminnej ewidencji zabytków miasta Jasła</w:t>
      </w:r>
      <w:r w:rsidR="00B76407" w:rsidRPr="009A3B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3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>położony</w:t>
      </w:r>
      <w:r>
        <w:rPr>
          <w:rFonts w:ascii="Times New Roman" w:hAnsi="Times New Roman" w:cs="Times New Roman"/>
          <w:b/>
          <w:bCs/>
          <w:sz w:val="24"/>
          <w:szCs w:val="24"/>
        </w:rPr>
        <w:t>ch na obszarze miasta J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>asła, nie stanowiący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6A3969">
        <w:rPr>
          <w:rFonts w:ascii="Times New Roman" w:hAnsi="Times New Roman" w:cs="Times New Roman"/>
          <w:b/>
          <w:bCs/>
          <w:sz w:val="24"/>
          <w:szCs w:val="24"/>
        </w:rPr>
        <w:t xml:space="preserve"> własności miasta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Jasła</w:t>
      </w:r>
    </w:p>
    <w:p w:rsidR="00501DF4" w:rsidRDefault="00501DF4" w:rsidP="00501D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060">
        <w:rPr>
          <w:rFonts w:ascii="Times New Roman" w:hAnsi="Times New Roman" w:cs="Times New Roman"/>
          <w:b/>
          <w:bCs/>
          <w:sz w:val="24"/>
          <w:szCs w:val="24"/>
        </w:rPr>
        <w:t>I. WNIOSKODAWCA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 xml:space="preserve">1. Imię i nazwisko lub nazwa wnioskodawcy: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.……………………… 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13060">
        <w:rPr>
          <w:rFonts w:ascii="Times New Roman" w:hAnsi="Times New Roman" w:cs="Times New Roman"/>
          <w:sz w:val="24"/>
          <w:szCs w:val="24"/>
        </w:rPr>
        <w:t>…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 xml:space="preserve">2. Adres siedziby/zamieszkania </w:t>
      </w:r>
      <w:r w:rsidRPr="00913060">
        <w:rPr>
          <w:rFonts w:ascii="Times New Roman" w:hAnsi="Times New Roman" w:cs="Times New Roman"/>
          <w:i/>
          <w:iCs/>
          <w:sz w:val="24"/>
          <w:szCs w:val="24"/>
        </w:rPr>
        <w:t>(ulica, nr, kod pocztowy, miejscowość</w:t>
      </w:r>
      <w:r w:rsidRPr="0091306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 xml:space="preserve">3. Adres do korespondencji </w:t>
      </w:r>
      <w:r w:rsidRPr="00913060">
        <w:rPr>
          <w:rFonts w:ascii="Times New Roman" w:hAnsi="Times New Roman" w:cs="Times New Roman"/>
          <w:sz w:val="24"/>
          <w:szCs w:val="24"/>
        </w:rPr>
        <w:t>(</w:t>
      </w:r>
      <w:r w:rsidRPr="00913060">
        <w:rPr>
          <w:rFonts w:ascii="Times New Roman" w:hAnsi="Times New Roman" w:cs="Times New Roman"/>
          <w:i/>
          <w:iCs/>
          <w:sz w:val="24"/>
          <w:szCs w:val="24"/>
        </w:rPr>
        <w:t>ulica, nr, kod pocztowy, miejscowość</w:t>
      </w:r>
      <w:r w:rsidRPr="00913060">
        <w:rPr>
          <w:rFonts w:ascii="Times New Roman" w:hAnsi="Times New Roman" w:cs="Times New Roman"/>
          <w:sz w:val="24"/>
          <w:szCs w:val="24"/>
        </w:rPr>
        <w:t>):</w:t>
      </w: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>4. Nr telefonu:</w:t>
      </w:r>
      <w:r w:rsidRPr="00913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>5. E-mail (opcjonalnie):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>6. Numer rachunku bankowego: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>7. Osoba upoważniona do kontaktó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913060">
        <w:rPr>
          <w:rFonts w:ascii="Times New Roman" w:hAnsi="Times New Roman" w:cs="Times New Roman"/>
          <w:i/>
          <w:sz w:val="24"/>
          <w:szCs w:val="24"/>
        </w:rPr>
        <w:t>(imię, nazwisko, stanowisko służbowe, nr telefonu):</w:t>
      </w: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F4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>II. INFORMACJE O ZABYTKU: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 xml:space="preserve">1. Określenie zabytku </w:t>
      </w:r>
      <w:r w:rsidRPr="00913060">
        <w:rPr>
          <w:rFonts w:ascii="Times New Roman" w:hAnsi="Times New Roman" w:cs="Times New Roman"/>
          <w:sz w:val="24"/>
          <w:szCs w:val="24"/>
        </w:rPr>
        <w:t>(</w:t>
      </w:r>
      <w:r w:rsidRPr="00913060">
        <w:rPr>
          <w:rFonts w:ascii="Times New Roman" w:hAnsi="Times New Roman" w:cs="Times New Roman"/>
          <w:i/>
          <w:iCs/>
          <w:sz w:val="24"/>
          <w:szCs w:val="24"/>
        </w:rPr>
        <w:t>np. budynek mieszkalny, itp.):</w:t>
      </w:r>
      <w:r w:rsidRPr="009130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…………………………………………………………………………...………………………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76407">
        <w:rPr>
          <w:rFonts w:ascii="Times New Roman" w:hAnsi="Times New Roman" w:cs="Times New Roman"/>
          <w:b/>
          <w:sz w:val="24"/>
          <w:szCs w:val="24"/>
        </w:rPr>
        <w:t>Nr rejestru zabytków</w:t>
      </w:r>
      <w:r w:rsidR="00B76407" w:rsidRPr="009A3B42">
        <w:rPr>
          <w:rFonts w:ascii="Times New Roman" w:hAnsi="Times New Roman" w:cs="Times New Roman"/>
          <w:b/>
          <w:sz w:val="24"/>
          <w:szCs w:val="24"/>
        </w:rPr>
        <w:t>/ gminnej ewidencji zabytków</w:t>
      </w:r>
      <w:r w:rsidRPr="009A3B42">
        <w:rPr>
          <w:rFonts w:ascii="Times New Roman" w:hAnsi="Times New Roman" w:cs="Times New Roman"/>
          <w:b/>
          <w:sz w:val="24"/>
          <w:szCs w:val="24"/>
        </w:rPr>
        <w:t>:</w:t>
      </w: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 xml:space="preserve">3. Lokalizacja/adres zabytku: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306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lastRenderedPageBreak/>
        <w:t>4. Wskazanie tytułu prawnego do zabytku</w:t>
      </w:r>
      <w:r w:rsidRPr="00913060">
        <w:rPr>
          <w:rFonts w:ascii="Times New Roman" w:hAnsi="Times New Roman" w:cs="Times New Roman"/>
          <w:sz w:val="24"/>
          <w:szCs w:val="24"/>
        </w:rPr>
        <w:t xml:space="preserve">  (</w:t>
      </w:r>
      <w:r w:rsidRPr="00913060">
        <w:rPr>
          <w:rFonts w:ascii="Times New Roman" w:hAnsi="Times New Roman" w:cs="Times New Roman"/>
          <w:i/>
          <w:iCs/>
          <w:sz w:val="24"/>
          <w:szCs w:val="24"/>
        </w:rPr>
        <w:t>np. własność, współwłasność, umowa dzierżawy, użyczenia, najmu, itp.):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060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13060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501DF4" w:rsidRPr="00913060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30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13060">
        <w:rPr>
          <w:rFonts w:ascii="Times New Roman" w:hAnsi="Times New Roman" w:cs="Times New Roman"/>
          <w:sz w:val="24"/>
          <w:szCs w:val="24"/>
        </w:rPr>
        <w:t>…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>5. Zakres prac, które mają być wykonane i na które ma być udzielona dotacja:</w:t>
      </w:r>
      <w:r w:rsidRPr="00913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13060">
        <w:rPr>
          <w:rFonts w:ascii="Times New Roman" w:hAnsi="Times New Roman" w:cs="Times New Roman"/>
          <w:sz w:val="24"/>
          <w:szCs w:val="24"/>
        </w:rPr>
        <w:t>…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01DF4" w:rsidRPr="00913060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1DF4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060">
        <w:rPr>
          <w:rFonts w:ascii="Times New Roman" w:hAnsi="Times New Roman" w:cs="Times New Roman"/>
          <w:b/>
          <w:sz w:val="24"/>
          <w:szCs w:val="24"/>
        </w:rPr>
        <w:t>III. INFORMACJE DODATKOWE:</w:t>
      </w:r>
    </w:p>
    <w:p w:rsidR="00501DF4" w:rsidRPr="002B105F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B105F">
        <w:rPr>
          <w:rFonts w:ascii="Times New Roman" w:hAnsi="Times New Roman" w:cs="Times New Roman"/>
          <w:b/>
          <w:sz w:val="24"/>
          <w:szCs w:val="24"/>
        </w:rPr>
        <w:t>Planowany termin przeprowadzenia prac:</w:t>
      </w:r>
    </w:p>
    <w:p w:rsidR="00501DF4" w:rsidRPr="002B105F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0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2B105F">
        <w:rPr>
          <w:rFonts w:ascii="Times New Roman" w:hAnsi="Times New Roman" w:cs="Times New Roman"/>
          <w:b/>
          <w:sz w:val="24"/>
          <w:szCs w:val="24"/>
        </w:rPr>
        <w:t xml:space="preserve">2. Pozwolenie Wojewódzkiego Konserwatora Zabytków na prowadzenie prac </w:t>
      </w:r>
      <w:r w:rsidRPr="002B105F">
        <w:rPr>
          <w:rFonts w:ascii="Times New Roman" w:hAnsi="Times New Roman" w:cs="Times New Roman"/>
          <w:i/>
          <w:sz w:val="24"/>
          <w:szCs w:val="24"/>
        </w:rPr>
        <w:t xml:space="preserve">(nr pozwolenia, z dnia): </w:t>
      </w: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B105F">
        <w:rPr>
          <w:rFonts w:ascii="Times New Roman" w:hAnsi="Times New Roman" w:cs="Times New Roman"/>
          <w:b/>
          <w:sz w:val="24"/>
          <w:szCs w:val="24"/>
        </w:rPr>
        <w:t>3. Pozwolenie na budowę / zgłoszenie robót</w:t>
      </w:r>
      <w:r w:rsidRPr="00913060">
        <w:rPr>
          <w:rFonts w:ascii="Times New Roman" w:hAnsi="Times New Roman" w:cs="Times New Roman"/>
          <w:sz w:val="24"/>
          <w:szCs w:val="24"/>
        </w:rPr>
        <w:t xml:space="preserve"> </w:t>
      </w:r>
      <w:r w:rsidRPr="002B105F">
        <w:rPr>
          <w:rFonts w:ascii="Times New Roman" w:hAnsi="Times New Roman" w:cs="Times New Roman"/>
          <w:i/>
          <w:sz w:val="24"/>
          <w:szCs w:val="24"/>
        </w:rPr>
        <w:t>(jeśli jest wymagane – nr, z dnia):</w:t>
      </w:r>
      <w:r w:rsidRPr="00913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01DF4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1DF4" w:rsidRPr="002B105F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05F">
        <w:rPr>
          <w:rFonts w:ascii="Times New Roman" w:hAnsi="Times New Roman" w:cs="Times New Roman"/>
          <w:b/>
          <w:sz w:val="24"/>
          <w:szCs w:val="24"/>
        </w:rPr>
        <w:t>IV. DOTACJA:</w:t>
      </w:r>
    </w:p>
    <w:p w:rsidR="00501DF4" w:rsidRPr="00913060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105F">
        <w:rPr>
          <w:rFonts w:ascii="Times New Roman" w:hAnsi="Times New Roman" w:cs="Times New Roman"/>
          <w:b/>
          <w:sz w:val="24"/>
          <w:szCs w:val="24"/>
        </w:rPr>
        <w:t>1. Ogólny koszt prac objętych wnioskiem:</w:t>
      </w:r>
      <w:r w:rsidRPr="00913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B105F">
        <w:rPr>
          <w:rFonts w:ascii="Times New Roman" w:hAnsi="Times New Roman" w:cs="Times New Roman"/>
          <w:b/>
          <w:sz w:val="24"/>
          <w:szCs w:val="24"/>
        </w:rPr>
        <w:t xml:space="preserve">2. Określenie wysokości dotacji, o którą ubiega się wnioskodawca: </w:t>
      </w: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5F">
        <w:rPr>
          <w:rFonts w:ascii="Times New Roman" w:hAnsi="Times New Roman" w:cs="Times New Roman"/>
          <w:b/>
          <w:sz w:val="24"/>
          <w:szCs w:val="24"/>
        </w:rPr>
        <w:t xml:space="preserve">3. Wysokość dotacji, o jaką ubiega się wnioskodawca, </w:t>
      </w:r>
      <w:r w:rsidRPr="002B105F">
        <w:rPr>
          <w:rFonts w:ascii="Times New Roman" w:hAnsi="Times New Roman" w:cs="Times New Roman"/>
          <w:b/>
          <w:bCs/>
          <w:sz w:val="24"/>
          <w:szCs w:val="24"/>
        </w:rPr>
        <w:t xml:space="preserve">wyrażona w % </w:t>
      </w:r>
      <w:r w:rsidRPr="002B105F">
        <w:rPr>
          <w:rFonts w:ascii="Times New Roman" w:hAnsi="Times New Roman" w:cs="Times New Roman"/>
          <w:b/>
          <w:sz w:val="24"/>
          <w:szCs w:val="24"/>
        </w:rPr>
        <w:t>w stosunku do ogólnych kosztów prac: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01DF4" w:rsidRPr="002B105F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05F">
        <w:rPr>
          <w:rFonts w:ascii="Times New Roman" w:hAnsi="Times New Roman" w:cs="Times New Roman"/>
          <w:b/>
          <w:sz w:val="24"/>
          <w:szCs w:val="24"/>
        </w:rPr>
        <w:t>4. Informacja o tym, czy wnioskodawca ubiega się  lub planuje ubiegać się o dotację  na prace objęte wnioskiem u innych organów mogących udzielić dotacji</w:t>
      </w:r>
      <w:r w:rsidRPr="00913060">
        <w:rPr>
          <w:rFonts w:ascii="Times New Roman" w:hAnsi="Times New Roman" w:cs="Times New Roman"/>
          <w:sz w:val="24"/>
          <w:szCs w:val="24"/>
        </w:rPr>
        <w:t xml:space="preserve"> </w:t>
      </w:r>
      <w:r w:rsidRPr="002B105F">
        <w:rPr>
          <w:rFonts w:ascii="Times New Roman" w:hAnsi="Times New Roman" w:cs="Times New Roman"/>
          <w:i/>
          <w:sz w:val="24"/>
          <w:szCs w:val="24"/>
        </w:rPr>
        <w:t>(nazwa podmiotu, kwota):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56"/>
        <w:gridCol w:w="3065"/>
        <w:gridCol w:w="3067"/>
      </w:tblGrid>
      <w:tr w:rsidR="00501DF4" w:rsidRPr="00913060" w:rsidTr="005304FD">
        <w:tc>
          <w:tcPr>
            <w:tcW w:w="3070" w:type="dxa"/>
            <w:vAlign w:val="center"/>
          </w:tcPr>
          <w:p w:rsidR="00501DF4" w:rsidRPr="002B105F" w:rsidRDefault="00501DF4" w:rsidP="005304FD">
            <w:pPr>
              <w:jc w:val="center"/>
              <w:rPr>
                <w:rFonts w:ascii="Times New Roman" w:hAnsi="Times New Roman" w:cs="Times New Roman"/>
              </w:rPr>
            </w:pPr>
            <w:r w:rsidRPr="002B105F">
              <w:rPr>
                <w:rFonts w:ascii="Times New Roman" w:hAnsi="Times New Roman" w:cs="Times New Roman"/>
                <w:b/>
                <w:bCs/>
              </w:rPr>
              <w:t>podmiot, u którego wnioskodawca ubiega się  lub planuje ubiegać się o dotację</w:t>
            </w:r>
          </w:p>
        </w:tc>
        <w:tc>
          <w:tcPr>
            <w:tcW w:w="3071" w:type="dxa"/>
            <w:vAlign w:val="center"/>
          </w:tcPr>
          <w:p w:rsidR="00501DF4" w:rsidRPr="002B105F" w:rsidRDefault="00501DF4" w:rsidP="005304FD">
            <w:pPr>
              <w:jc w:val="center"/>
              <w:rPr>
                <w:rFonts w:ascii="Times New Roman" w:hAnsi="Times New Roman" w:cs="Times New Roman"/>
              </w:rPr>
            </w:pPr>
            <w:r w:rsidRPr="002B105F">
              <w:rPr>
                <w:rFonts w:ascii="Times New Roman" w:hAnsi="Times New Roman" w:cs="Times New Roman"/>
                <w:b/>
                <w:bCs/>
              </w:rPr>
              <w:t>tak / nie</w:t>
            </w:r>
          </w:p>
        </w:tc>
        <w:tc>
          <w:tcPr>
            <w:tcW w:w="3071" w:type="dxa"/>
            <w:vAlign w:val="center"/>
          </w:tcPr>
          <w:p w:rsidR="00501DF4" w:rsidRPr="002B105F" w:rsidRDefault="00501DF4" w:rsidP="005304FD">
            <w:pPr>
              <w:jc w:val="center"/>
              <w:rPr>
                <w:rFonts w:ascii="Times New Roman" w:hAnsi="Times New Roman" w:cs="Times New Roman"/>
              </w:rPr>
            </w:pPr>
            <w:r w:rsidRPr="002B105F">
              <w:rPr>
                <w:rFonts w:ascii="Times New Roman" w:hAnsi="Times New Roman" w:cs="Times New Roman"/>
                <w:b/>
                <w:bCs/>
              </w:rPr>
              <w:t>wysokość wnioskowanej dotacji</w:t>
            </w:r>
          </w:p>
        </w:tc>
      </w:tr>
      <w:tr w:rsidR="00501DF4" w:rsidRPr="00913060" w:rsidTr="005304FD">
        <w:tc>
          <w:tcPr>
            <w:tcW w:w="3070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60">
              <w:rPr>
                <w:rFonts w:ascii="Times New Roman" w:hAnsi="Times New Roman" w:cs="Times New Roman"/>
                <w:sz w:val="24"/>
                <w:szCs w:val="24"/>
              </w:rPr>
              <w:t>Ministerstwo Kultury i Dziedzictwa Narodowego</w:t>
            </w:r>
          </w:p>
        </w:tc>
        <w:tc>
          <w:tcPr>
            <w:tcW w:w="3071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4" w:rsidRPr="00913060" w:rsidTr="005304FD">
        <w:tc>
          <w:tcPr>
            <w:tcW w:w="3070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60">
              <w:rPr>
                <w:rFonts w:ascii="Times New Roman" w:hAnsi="Times New Roman" w:cs="Times New Roman"/>
                <w:sz w:val="24"/>
                <w:szCs w:val="24"/>
              </w:rPr>
              <w:t>Podkarpacki Wojewódzki Konserwator Zabytków</w:t>
            </w:r>
          </w:p>
        </w:tc>
        <w:tc>
          <w:tcPr>
            <w:tcW w:w="3071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4" w:rsidRPr="00913060" w:rsidTr="005304FD">
        <w:tc>
          <w:tcPr>
            <w:tcW w:w="3070" w:type="dxa"/>
          </w:tcPr>
          <w:p w:rsidR="00501DF4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60">
              <w:rPr>
                <w:rFonts w:ascii="Times New Roman" w:hAnsi="Times New Roman" w:cs="Times New Roman"/>
                <w:sz w:val="24"/>
                <w:szCs w:val="24"/>
              </w:rPr>
              <w:t>Inne (jakie)</w:t>
            </w:r>
          </w:p>
          <w:p w:rsidR="00501DF4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071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F4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DF4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5F">
        <w:rPr>
          <w:rFonts w:ascii="Times New Roman" w:hAnsi="Times New Roman" w:cs="Times New Roman"/>
          <w:b/>
          <w:sz w:val="24"/>
          <w:szCs w:val="24"/>
        </w:rPr>
        <w:t>IV.</w:t>
      </w:r>
      <w:r w:rsidRPr="00913060">
        <w:rPr>
          <w:rFonts w:ascii="Times New Roman" w:hAnsi="Times New Roman" w:cs="Times New Roman"/>
          <w:sz w:val="24"/>
          <w:szCs w:val="24"/>
        </w:rPr>
        <w:t xml:space="preserve"> </w:t>
      </w:r>
      <w:r w:rsidRPr="00913060">
        <w:rPr>
          <w:rFonts w:ascii="Times New Roman" w:hAnsi="Times New Roman" w:cs="Times New Roman"/>
          <w:b/>
          <w:bCs/>
          <w:sz w:val="24"/>
          <w:szCs w:val="24"/>
        </w:rPr>
        <w:t>WYKAZ PRAC PRZEPROWADZONYCH PRZY ZABYTKU W OKRESIE OSTATNICH 5 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3060">
        <w:rPr>
          <w:rFonts w:ascii="Times New Roman" w:hAnsi="Times New Roman" w:cs="Times New Roman"/>
          <w:sz w:val="24"/>
          <w:szCs w:val="24"/>
        </w:rPr>
        <w:t>z podaniem wysokości poniesionych nakładów, w tym ze środków publicznych</w:t>
      </w:r>
      <w:r w:rsidRPr="002B105F">
        <w:rPr>
          <w:rFonts w:ascii="Times New Roman" w:hAnsi="Times New Roman" w:cs="Times New Roman"/>
          <w:sz w:val="24"/>
          <w:szCs w:val="24"/>
        </w:rPr>
        <w:t>:</w:t>
      </w:r>
    </w:p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013"/>
        <w:gridCol w:w="2523"/>
        <w:gridCol w:w="3434"/>
      </w:tblGrid>
      <w:tr w:rsidR="00501DF4" w:rsidRPr="00913060" w:rsidTr="005304FD">
        <w:tc>
          <w:tcPr>
            <w:tcW w:w="1242" w:type="dxa"/>
            <w:vAlign w:val="center"/>
          </w:tcPr>
          <w:p w:rsidR="00501DF4" w:rsidRPr="002B105F" w:rsidRDefault="00501DF4" w:rsidP="0053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05F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2013" w:type="dxa"/>
            <w:vAlign w:val="center"/>
          </w:tcPr>
          <w:p w:rsidR="00501DF4" w:rsidRPr="002B105F" w:rsidRDefault="00501DF4" w:rsidP="0053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05F">
              <w:rPr>
                <w:rFonts w:ascii="Times New Roman" w:hAnsi="Times New Roman" w:cs="Times New Roman"/>
                <w:b/>
              </w:rPr>
              <w:t>zakres przeprowadzonych prac</w:t>
            </w:r>
          </w:p>
        </w:tc>
        <w:tc>
          <w:tcPr>
            <w:tcW w:w="2523" w:type="dxa"/>
            <w:vAlign w:val="center"/>
          </w:tcPr>
          <w:p w:rsidR="00501DF4" w:rsidRPr="002B105F" w:rsidRDefault="00501DF4" w:rsidP="0053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05F">
              <w:rPr>
                <w:rFonts w:ascii="Times New Roman" w:hAnsi="Times New Roman" w:cs="Times New Roman"/>
                <w:b/>
              </w:rPr>
              <w:t>poniesione</w:t>
            </w:r>
          </w:p>
          <w:p w:rsidR="00501DF4" w:rsidRPr="002B105F" w:rsidRDefault="00501DF4" w:rsidP="0053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05F">
              <w:rPr>
                <w:rFonts w:ascii="Times New Roman" w:hAnsi="Times New Roman" w:cs="Times New Roman"/>
                <w:b/>
              </w:rPr>
              <w:t>wydatki</w:t>
            </w:r>
          </w:p>
        </w:tc>
        <w:tc>
          <w:tcPr>
            <w:tcW w:w="3434" w:type="dxa"/>
            <w:vAlign w:val="center"/>
          </w:tcPr>
          <w:p w:rsidR="00501DF4" w:rsidRPr="002B105F" w:rsidRDefault="00501DF4" w:rsidP="0053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05F">
              <w:rPr>
                <w:rFonts w:ascii="Times New Roman" w:hAnsi="Times New Roman" w:cs="Times New Roman"/>
                <w:b/>
              </w:rPr>
              <w:t>dotacje ze środków</w:t>
            </w:r>
          </w:p>
          <w:p w:rsidR="00501DF4" w:rsidRPr="002B105F" w:rsidRDefault="00501DF4" w:rsidP="0053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05F">
              <w:rPr>
                <w:rFonts w:ascii="Times New Roman" w:hAnsi="Times New Roman" w:cs="Times New Roman"/>
                <w:b/>
              </w:rPr>
              <w:t>publicznych (wysokość, źródło</w:t>
            </w:r>
          </w:p>
          <w:p w:rsidR="00501DF4" w:rsidRPr="002B105F" w:rsidRDefault="00501DF4" w:rsidP="0053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05F">
              <w:rPr>
                <w:rFonts w:ascii="Times New Roman" w:hAnsi="Times New Roman" w:cs="Times New Roman"/>
                <w:b/>
              </w:rPr>
              <w:t>i wskazanie prac na które</w:t>
            </w:r>
          </w:p>
          <w:p w:rsidR="00501DF4" w:rsidRPr="002B105F" w:rsidRDefault="00501DF4" w:rsidP="0053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105F">
              <w:rPr>
                <w:rFonts w:ascii="Times New Roman" w:hAnsi="Times New Roman" w:cs="Times New Roman"/>
                <w:b/>
              </w:rPr>
              <w:t>zostały przeznaczone)</w:t>
            </w:r>
          </w:p>
        </w:tc>
      </w:tr>
      <w:tr w:rsidR="00501DF4" w:rsidRPr="00913060" w:rsidTr="005304FD">
        <w:tc>
          <w:tcPr>
            <w:tcW w:w="1242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4" w:rsidRPr="00913060" w:rsidTr="005304FD">
        <w:tc>
          <w:tcPr>
            <w:tcW w:w="1242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4" w:rsidRPr="00913060" w:rsidTr="005304FD">
        <w:tc>
          <w:tcPr>
            <w:tcW w:w="1242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1DF4" w:rsidRPr="00913060" w:rsidRDefault="00501DF4" w:rsidP="00530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F4" w:rsidRPr="00913060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F4" w:rsidRPr="00785B2D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5B2D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501DF4" w:rsidRPr="00785B2D" w:rsidRDefault="00501DF4" w:rsidP="00B764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B2D">
        <w:rPr>
          <w:rFonts w:ascii="Times New Roman" w:hAnsi="Times New Roman" w:cs="Times New Roman"/>
          <w:sz w:val="24"/>
          <w:szCs w:val="24"/>
        </w:rPr>
        <w:t>1.  Dokument potwierdzający posiadanie przez wnioskodawcę tytułu prawnego do zabytku, wydany nie później niż 3 miesiące przed datą złożenia wniosku.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F4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B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3969">
        <w:rPr>
          <w:rFonts w:ascii="Times New Roman" w:hAnsi="Times New Roman" w:cs="Times New Roman"/>
          <w:sz w:val="24"/>
          <w:szCs w:val="24"/>
        </w:rPr>
        <w:t xml:space="preserve">okument poświadczający prawo osoby wskazanej we wniosku do reprezentowania wnioskodawcy, składania oświadczeń woli i zaciągania zobowiązań, w tym finansowych </w:t>
      </w:r>
      <w:r w:rsidRPr="00F3591F">
        <w:rPr>
          <w:rFonts w:ascii="Times New Roman" w:hAnsi="Times New Roman" w:cs="Times New Roman"/>
          <w:i/>
          <w:sz w:val="24"/>
          <w:szCs w:val="24"/>
        </w:rPr>
        <w:t>(jeśli dotyczy).</w:t>
      </w:r>
    </w:p>
    <w:p w:rsidR="00501DF4" w:rsidRPr="00785B2D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Pr="006A3969">
        <w:rPr>
          <w:rFonts w:ascii="Times New Roman" w:hAnsi="Times New Roman" w:cs="Times New Roman"/>
          <w:sz w:val="24"/>
          <w:szCs w:val="24"/>
        </w:rPr>
        <w:t>ecyzję o wpisie obiektu do rejestru zabytków</w:t>
      </w:r>
      <w:r w:rsidR="00B76407">
        <w:rPr>
          <w:rFonts w:ascii="Times New Roman" w:hAnsi="Times New Roman" w:cs="Times New Roman"/>
          <w:sz w:val="24"/>
          <w:szCs w:val="24"/>
        </w:rPr>
        <w:t xml:space="preserve"> </w:t>
      </w:r>
      <w:r w:rsidR="00B76407" w:rsidRPr="009A3B42">
        <w:rPr>
          <w:rFonts w:ascii="Times New Roman" w:hAnsi="Times New Roman" w:cs="Times New Roman"/>
          <w:sz w:val="24"/>
          <w:szCs w:val="24"/>
        </w:rPr>
        <w:t>(w przypadku zabytków rejestrowych)</w:t>
      </w:r>
      <w:r w:rsidRPr="009A3B42">
        <w:rPr>
          <w:rFonts w:ascii="Times New Roman" w:hAnsi="Times New Roman" w:cs="Times New Roman"/>
          <w:sz w:val="24"/>
          <w:szCs w:val="24"/>
        </w:rPr>
        <w:t>.</w:t>
      </w:r>
    </w:p>
    <w:p w:rsidR="00501DF4" w:rsidRPr="00F3591F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Pozwolenie</w:t>
      </w:r>
      <w:r w:rsidRPr="00785B2D">
        <w:rPr>
          <w:rFonts w:ascii="Times New Roman" w:hAnsi="Times New Roman" w:cs="Times New Roman"/>
          <w:sz w:val="24"/>
          <w:szCs w:val="24"/>
        </w:rPr>
        <w:t xml:space="preserve"> Wojewódzkiego Konserwatora Zabytków na prowadzenie prac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2D">
        <w:rPr>
          <w:rFonts w:ascii="Times New Roman" w:hAnsi="Times New Roman" w:cs="Times New Roman"/>
          <w:sz w:val="24"/>
          <w:szCs w:val="24"/>
        </w:rPr>
        <w:t xml:space="preserve">zabytku wpisanym do rejestru, </w:t>
      </w:r>
      <w:r w:rsidRPr="00426241">
        <w:rPr>
          <w:rFonts w:ascii="Times New Roman" w:hAnsi="Times New Roman" w:cs="Times New Roman"/>
          <w:sz w:val="24"/>
          <w:szCs w:val="24"/>
        </w:rPr>
        <w:t>a w wypadku trwającej procedury oświadczenie, że jest ono w trakcie wydawania.</w:t>
      </w:r>
    </w:p>
    <w:p w:rsidR="00501DF4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Pr="006A3969">
        <w:rPr>
          <w:rFonts w:ascii="Times New Roman" w:hAnsi="Times New Roman" w:cs="Times New Roman"/>
          <w:sz w:val="24"/>
          <w:szCs w:val="24"/>
        </w:rPr>
        <w:t xml:space="preserve">ozwolenie na budowę lub zgłoszenie robót, gdy wniosek dotyczy prac lub robót przy zabytku nieruchomym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6241">
        <w:rPr>
          <w:rFonts w:ascii="Times New Roman" w:hAnsi="Times New Roman" w:cs="Times New Roman"/>
          <w:sz w:val="24"/>
          <w:szCs w:val="24"/>
        </w:rPr>
        <w:t>a w wypadku trwającej procedury oświadczenie, że jest ono w trakcie wydawania)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969">
        <w:rPr>
          <w:rFonts w:ascii="Times New Roman" w:hAnsi="Times New Roman" w:cs="Times New Roman"/>
          <w:sz w:val="24"/>
          <w:szCs w:val="24"/>
        </w:rPr>
        <w:t xml:space="preserve">lub oświadczenie, że zakres prac nie wymaga uzyskania takiego pozwolenia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A3969">
        <w:rPr>
          <w:rFonts w:ascii="Times New Roman" w:hAnsi="Times New Roman" w:cs="Times New Roman"/>
          <w:sz w:val="24"/>
          <w:szCs w:val="24"/>
        </w:rPr>
        <w:t xml:space="preserve">i będzie wykonywany w oparciu o program prac konserwatorskich i pozwolenie na prowadzenie prac, o którym mowa w pkt.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501DF4" w:rsidRPr="00785B2D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Kosztorys</w:t>
      </w:r>
      <w:r w:rsidRPr="00785B2D">
        <w:rPr>
          <w:rFonts w:ascii="Times New Roman" w:hAnsi="Times New Roman" w:cs="Times New Roman"/>
          <w:sz w:val="24"/>
          <w:szCs w:val="24"/>
        </w:rPr>
        <w:t xml:space="preserve"> wstępny, inwestorski lub będący elementem najkorzystniejszej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2D">
        <w:rPr>
          <w:rFonts w:ascii="Times New Roman" w:hAnsi="Times New Roman" w:cs="Times New Roman"/>
          <w:sz w:val="24"/>
          <w:szCs w:val="24"/>
        </w:rPr>
        <w:t>przetargowej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DF4" w:rsidRPr="00785B2D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</w:t>
      </w:r>
      <w:r w:rsidRPr="00785B2D">
        <w:rPr>
          <w:rFonts w:ascii="Times New Roman" w:hAnsi="Times New Roman" w:cs="Times New Roman"/>
          <w:sz w:val="24"/>
          <w:szCs w:val="24"/>
        </w:rPr>
        <w:t>zuty, rysunki lub fotografie z zaznaczonym wnioskowanym zakresem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DF4" w:rsidRPr="007E7479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E7479">
        <w:rPr>
          <w:rFonts w:ascii="Times New Roman" w:hAnsi="Times New Roman" w:cs="Times New Roman"/>
          <w:sz w:val="24"/>
          <w:szCs w:val="24"/>
        </w:rPr>
        <w:t xml:space="preserve">Podmiot ubiegający się o przyznanie dotacji, stanowiącej pomoc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7E7479">
        <w:rPr>
          <w:rFonts w:ascii="Times New Roman" w:hAnsi="Times New Roman" w:cs="Times New Roman"/>
          <w:sz w:val="24"/>
          <w:szCs w:val="24"/>
        </w:rPr>
        <w:t>z wnioskiem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9">
        <w:rPr>
          <w:rFonts w:ascii="Times New Roman" w:hAnsi="Times New Roman" w:cs="Times New Roman"/>
          <w:sz w:val="24"/>
          <w:szCs w:val="24"/>
        </w:rPr>
        <w:t>o udzielenie dotacji, zobowiązany jest przedłożyć:</w:t>
      </w:r>
    </w:p>
    <w:p w:rsidR="00501DF4" w:rsidRPr="007E7479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479">
        <w:rPr>
          <w:rFonts w:ascii="Times New Roman" w:hAnsi="Times New Roman" w:cs="Times New Roman"/>
          <w:sz w:val="24"/>
          <w:szCs w:val="24"/>
        </w:rPr>
        <w:t xml:space="preserve">1) wszystkie zaświadczenia o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w tym także w rolnictwie i rybołówstwie, jakie otrzymał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9">
        <w:rPr>
          <w:rFonts w:ascii="Times New Roman" w:hAnsi="Times New Roman" w:cs="Times New Roman"/>
          <w:sz w:val="24"/>
          <w:szCs w:val="24"/>
        </w:rPr>
        <w:t>w roku, w którym ubiega się o pomoc oraz w ciągu 2 poprzedzających go lat, albo oświadczenie o wielkości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otrzymanej w tym okresie, albo oświadczenia o nieotrzymaniu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w tym okresie,</w:t>
      </w:r>
    </w:p>
    <w:p w:rsidR="00501DF4" w:rsidRPr="007E7479" w:rsidRDefault="00501DF4" w:rsidP="0050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479">
        <w:rPr>
          <w:rFonts w:ascii="Times New Roman" w:hAnsi="Times New Roman" w:cs="Times New Roman"/>
          <w:sz w:val="24"/>
          <w:szCs w:val="24"/>
        </w:rPr>
        <w:t xml:space="preserve">2) informacje i dokumenty niezbędne do udzielenia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7E747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7E7479">
        <w:rPr>
          <w:rFonts w:ascii="Times New Roman" w:hAnsi="Times New Roman" w:cs="Times New Roman"/>
          <w:sz w:val="24"/>
          <w:szCs w:val="24"/>
        </w:rPr>
        <w:t>ozporządzeniem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9">
        <w:rPr>
          <w:rFonts w:ascii="Times New Roman" w:hAnsi="Times New Roman" w:cs="Times New Roman"/>
          <w:sz w:val="24"/>
          <w:szCs w:val="24"/>
        </w:rPr>
        <w:t>Ministrów z dnia 29 marca 2010 r. w sprawie zakresu informacji przedstawionych przez podmiot ubiegający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479">
        <w:rPr>
          <w:rFonts w:ascii="Times New Roman" w:hAnsi="Times New Roman" w:cs="Times New Roman"/>
          <w:sz w:val="24"/>
          <w:szCs w:val="24"/>
        </w:rPr>
        <w:t xml:space="preserve">się o pomoc de 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747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E7479">
        <w:rPr>
          <w:rFonts w:ascii="Times New Roman" w:hAnsi="Times New Roman" w:cs="Times New Roman"/>
          <w:sz w:val="24"/>
          <w:szCs w:val="24"/>
        </w:rPr>
        <w:t>. z 2010 r. Nr 53 poz.</w:t>
      </w:r>
      <w:r w:rsidR="00426241" w:rsidRPr="007E7479">
        <w:rPr>
          <w:rFonts w:ascii="Times New Roman" w:hAnsi="Times New Roman" w:cs="Times New Roman"/>
          <w:sz w:val="24"/>
          <w:szCs w:val="24"/>
        </w:rPr>
        <w:t xml:space="preserve"> </w:t>
      </w:r>
      <w:r w:rsidR="00CD559E">
        <w:rPr>
          <w:rFonts w:ascii="Times New Roman" w:hAnsi="Times New Roman" w:cs="Times New Roman"/>
          <w:sz w:val="24"/>
          <w:szCs w:val="24"/>
        </w:rPr>
        <w:t>3</w:t>
      </w:r>
      <w:r w:rsidRPr="007E7479">
        <w:rPr>
          <w:rFonts w:ascii="Times New Roman" w:hAnsi="Times New Roman" w:cs="Times New Roman"/>
          <w:sz w:val="24"/>
          <w:szCs w:val="24"/>
        </w:rPr>
        <w:t>11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479"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501DF4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1DF4" w:rsidRPr="00F3591F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01DF4" w:rsidRPr="00F3591F" w:rsidRDefault="00501DF4" w:rsidP="00501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591F">
        <w:rPr>
          <w:rFonts w:ascii="Times New Roman" w:hAnsi="Times New Roman" w:cs="Times New Roman"/>
        </w:rPr>
        <w:t>................................................                                                               ................................................</w:t>
      </w:r>
    </w:p>
    <w:p w:rsidR="00501DF4" w:rsidRPr="00352348" w:rsidRDefault="00501DF4" w:rsidP="00501D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52348">
        <w:rPr>
          <w:rFonts w:ascii="Times New Roman" w:hAnsi="Times New Roman" w:cs="Times New Roman"/>
          <w:b/>
          <w:i/>
          <w:iCs/>
        </w:rPr>
        <w:t xml:space="preserve">             (miejscowość, data)                                                                       (podpis wnioskodawcy)</w:t>
      </w:r>
    </w:p>
    <w:p w:rsidR="00020AE8" w:rsidRPr="006A3969" w:rsidRDefault="00020AE8" w:rsidP="006A3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0AE8" w:rsidRPr="006A3969" w:rsidSect="0072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A2" w:rsidRDefault="009142A2" w:rsidP="00501DF4">
      <w:pPr>
        <w:spacing w:after="0" w:line="240" w:lineRule="auto"/>
      </w:pPr>
      <w:r>
        <w:separator/>
      </w:r>
    </w:p>
  </w:endnote>
  <w:endnote w:type="continuationSeparator" w:id="0">
    <w:p w:rsidR="009142A2" w:rsidRDefault="009142A2" w:rsidP="0050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A2" w:rsidRDefault="009142A2" w:rsidP="00501DF4">
      <w:pPr>
        <w:spacing w:after="0" w:line="240" w:lineRule="auto"/>
      </w:pPr>
      <w:r>
        <w:separator/>
      </w:r>
    </w:p>
  </w:footnote>
  <w:footnote w:type="continuationSeparator" w:id="0">
    <w:p w:rsidR="009142A2" w:rsidRDefault="009142A2" w:rsidP="00501DF4">
      <w:pPr>
        <w:spacing w:after="0" w:line="240" w:lineRule="auto"/>
      </w:pPr>
      <w:r>
        <w:continuationSeparator/>
      </w:r>
    </w:p>
  </w:footnote>
  <w:footnote w:id="1">
    <w:p w:rsidR="00501DF4" w:rsidRDefault="00501DF4" w:rsidP="00B76407">
      <w:pPr>
        <w:autoSpaceDE w:val="0"/>
        <w:autoSpaceDN w:val="0"/>
        <w:adjustRightInd w:val="0"/>
        <w:spacing w:after="0" w:line="240" w:lineRule="auto"/>
        <w:jc w:val="both"/>
      </w:pPr>
      <w:r w:rsidRPr="00F3591F">
        <w:rPr>
          <w:rStyle w:val="Odwoanieprzypisudolnego"/>
          <w:rFonts w:ascii="Times New Roman" w:hAnsi="Times New Roman" w:cs="Times New Roman"/>
        </w:rPr>
        <w:footnoteRef/>
      </w:r>
      <w:r w:rsidRPr="00F3591F">
        <w:rPr>
          <w:rFonts w:ascii="Times New Roman" w:hAnsi="Times New Roman" w:cs="Times New Roman"/>
        </w:rPr>
        <w:t xml:space="preserve"> </w:t>
      </w:r>
      <w:r w:rsidRPr="00F3591F">
        <w:rPr>
          <w:rFonts w:ascii="Times New Roman" w:hAnsi="Times New Roman" w:cs="Times New Roman"/>
          <w:sz w:val="20"/>
          <w:szCs w:val="20"/>
        </w:rPr>
        <w:t>Odpis z księgi wieczystej, wypis z rejestru gruntów, w wypadku stosunków zobowiązaniowych odpowiednie umowy, w wypadku zabytków ruchomych oświadczenie, że składający wniosek jest ich właścicielem.</w:t>
      </w:r>
    </w:p>
  </w:footnote>
  <w:footnote w:id="2">
    <w:p w:rsidR="00501DF4" w:rsidRDefault="00501DF4" w:rsidP="00501D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D94">
        <w:rPr>
          <w:rFonts w:ascii="Times New Roman" w:hAnsi="Times New Roman" w:cs="Times New Roman"/>
        </w:rPr>
        <w:t>W przypadku ubiegania się o dotację, o k</w:t>
      </w:r>
      <w:r>
        <w:rPr>
          <w:rFonts w:ascii="Times New Roman" w:hAnsi="Times New Roman" w:cs="Times New Roman"/>
        </w:rPr>
        <w:t xml:space="preserve">tórej mowa w niniejszej uchwale przez </w:t>
      </w:r>
      <w:r w:rsidRPr="003E2D94">
        <w:rPr>
          <w:rFonts w:ascii="Times New Roman" w:hAnsi="Times New Roman" w:cs="Times New Roman"/>
        </w:rPr>
        <w:t>przedsiębiorc</w:t>
      </w:r>
      <w:r>
        <w:rPr>
          <w:rFonts w:ascii="Times New Roman" w:hAnsi="Times New Roman" w:cs="Times New Roman"/>
        </w:rPr>
        <w:t>ę</w:t>
      </w:r>
      <w:r w:rsidRPr="003E2D9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106"/>
    <w:multiLevelType w:val="hybridMultilevel"/>
    <w:tmpl w:val="C574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4FC"/>
    <w:rsid w:val="00020AE8"/>
    <w:rsid w:val="0008626D"/>
    <w:rsid w:val="001440C1"/>
    <w:rsid w:val="0014414F"/>
    <w:rsid w:val="00197ACE"/>
    <w:rsid w:val="001E76BA"/>
    <w:rsid w:val="00280CE8"/>
    <w:rsid w:val="0037635A"/>
    <w:rsid w:val="00392C0A"/>
    <w:rsid w:val="003B4DBB"/>
    <w:rsid w:val="003D026B"/>
    <w:rsid w:val="00403A52"/>
    <w:rsid w:val="0041655E"/>
    <w:rsid w:val="00426241"/>
    <w:rsid w:val="00427B65"/>
    <w:rsid w:val="00444842"/>
    <w:rsid w:val="004D5032"/>
    <w:rsid w:val="00501DF4"/>
    <w:rsid w:val="005528E5"/>
    <w:rsid w:val="005711FE"/>
    <w:rsid w:val="00624EAB"/>
    <w:rsid w:val="006451EF"/>
    <w:rsid w:val="006A3969"/>
    <w:rsid w:val="006B4E09"/>
    <w:rsid w:val="007261B0"/>
    <w:rsid w:val="00733E69"/>
    <w:rsid w:val="00781748"/>
    <w:rsid w:val="007B0CA6"/>
    <w:rsid w:val="007C2023"/>
    <w:rsid w:val="007E7479"/>
    <w:rsid w:val="007F171D"/>
    <w:rsid w:val="008113CC"/>
    <w:rsid w:val="00813340"/>
    <w:rsid w:val="0085034A"/>
    <w:rsid w:val="008654A5"/>
    <w:rsid w:val="00881EF9"/>
    <w:rsid w:val="009142A2"/>
    <w:rsid w:val="009328BA"/>
    <w:rsid w:val="00954BE8"/>
    <w:rsid w:val="00984AB4"/>
    <w:rsid w:val="009A3B42"/>
    <w:rsid w:val="009F31BF"/>
    <w:rsid w:val="00A710A4"/>
    <w:rsid w:val="00A93200"/>
    <w:rsid w:val="00B75EF9"/>
    <w:rsid w:val="00B76407"/>
    <w:rsid w:val="00B76FA2"/>
    <w:rsid w:val="00B83AC7"/>
    <w:rsid w:val="00BB0E99"/>
    <w:rsid w:val="00BB5251"/>
    <w:rsid w:val="00BD49E6"/>
    <w:rsid w:val="00C641DF"/>
    <w:rsid w:val="00C65611"/>
    <w:rsid w:val="00C65CC8"/>
    <w:rsid w:val="00C84CD2"/>
    <w:rsid w:val="00C9415E"/>
    <w:rsid w:val="00CD559E"/>
    <w:rsid w:val="00CF6D0E"/>
    <w:rsid w:val="00CF7859"/>
    <w:rsid w:val="00D04814"/>
    <w:rsid w:val="00D44D1C"/>
    <w:rsid w:val="00DA0610"/>
    <w:rsid w:val="00DE012A"/>
    <w:rsid w:val="00E97645"/>
    <w:rsid w:val="00EC61F5"/>
    <w:rsid w:val="00EF031D"/>
    <w:rsid w:val="00F014FC"/>
    <w:rsid w:val="00FC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1BF"/>
    <w:pPr>
      <w:ind w:left="720"/>
      <w:contextualSpacing/>
    </w:pPr>
  </w:style>
  <w:style w:type="table" w:styleId="Tabela-Siatka">
    <w:name w:val="Table Grid"/>
    <w:basedOn w:val="Standardowy"/>
    <w:uiPriority w:val="59"/>
    <w:rsid w:val="0050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D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3203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2017-09-04T12:38:00Z</cp:lastPrinted>
  <dcterms:created xsi:type="dcterms:W3CDTF">2017-07-05T06:12:00Z</dcterms:created>
  <dcterms:modified xsi:type="dcterms:W3CDTF">2017-09-25T11:21:00Z</dcterms:modified>
</cp:coreProperties>
</file>